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B40EC" w:rsidRDefault="008F1EA6" w:rsidP="00FF356D">
      <w:pPr>
        <w:pBdr>
          <w:bottom w:val="single" w:sz="6" w:space="1" w:color="auto"/>
        </w:pBdr>
        <w:jc w:val="center"/>
      </w:pPr>
      <w:r>
        <w:rPr>
          <w:noProof/>
        </w:rPr>
        <w:drawing>
          <wp:inline distT="0" distB="0" distL="0" distR="0">
            <wp:extent cx="6390799" cy="1059365"/>
            <wp:effectExtent l="0" t="0" r="0" b="762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laud_mod_2 (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475458" cy="1073398"/>
                    </a:xfrm>
                    <a:prstGeom prst="rect">
                      <a:avLst/>
                    </a:prstGeom>
                  </pic:spPr>
                </pic:pic>
              </a:graphicData>
            </a:graphic>
          </wp:inline>
        </w:drawing>
      </w:r>
      <w:bookmarkStart w:id="0" w:name="_GoBack"/>
      <w:bookmarkEnd w:id="0"/>
    </w:p>
    <w:p w:rsidR="00134FF7" w:rsidRPr="00141E73" w:rsidRDefault="00134FF7" w:rsidP="00134FF7">
      <w:pPr>
        <w:spacing w:after="0" w:line="240" w:lineRule="auto"/>
        <w:rPr>
          <w:rFonts w:ascii="Times New Roman" w:hAnsi="Times New Roman" w:cs="Times New Roman"/>
          <w:i/>
          <w:color w:val="000000" w:themeColor="text1"/>
        </w:rPr>
      </w:pPr>
      <w:r w:rsidRPr="00141E73">
        <w:rPr>
          <w:rFonts w:ascii="Times New Roman" w:hAnsi="Times New Roman" w:cs="Times New Roman"/>
          <w:i/>
          <w:color w:val="000000" w:themeColor="text1"/>
        </w:rPr>
        <w:t>Research Article</w:t>
      </w:r>
    </w:p>
    <w:p w:rsidR="00FF356D" w:rsidRPr="00FB4468" w:rsidRDefault="00F107FA" w:rsidP="006B30D0">
      <w:pPr>
        <w:spacing w:after="0"/>
        <w:rPr>
          <w:color w:val="005696"/>
        </w:rPr>
      </w:pPr>
      <w:r w:rsidRPr="005F453A">
        <w:rPr>
          <w:rFonts w:ascii="Times New Roman" w:hAnsi="Times New Roman" w:cs="Times New Roman"/>
          <w:b/>
          <w:color w:val="005696"/>
          <w:sz w:val="36"/>
        </w:rPr>
        <w:t>Title</w:t>
      </w:r>
      <w:r w:rsidRPr="00FB4468">
        <w:rPr>
          <w:rFonts w:ascii="Times New Roman" w:hAnsi="Times New Roman" w:cs="Times New Roman"/>
          <w:b/>
          <w:color w:val="005696"/>
          <w:sz w:val="36"/>
        </w:rPr>
        <w:t xml:space="preserve"> [Times New Roman 18]</w:t>
      </w:r>
    </w:p>
    <w:p w:rsidR="006B30D0" w:rsidRPr="00FB4468" w:rsidRDefault="006B30D0" w:rsidP="00F52F7B">
      <w:pPr>
        <w:widowControl w:val="0"/>
        <w:autoSpaceDE w:val="0"/>
        <w:autoSpaceDN w:val="0"/>
        <w:spacing w:after="0" w:line="240" w:lineRule="auto"/>
        <w:jc w:val="both"/>
        <w:rPr>
          <w:rFonts w:ascii="Times New Roman" w:eastAsia="Book Antiqua" w:hAnsi="Times New Roman" w:cs="Times New Roman"/>
          <w:color w:val="005696"/>
          <w:sz w:val="20"/>
          <w:szCs w:val="20"/>
        </w:rPr>
      </w:pPr>
    </w:p>
    <w:p w:rsidR="006B30D0" w:rsidRPr="005F453A" w:rsidRDefault="005F453A" w:rsidP="006B30D0">
      <w:pPr>
        <w:widowControl w:val="0"/>
        <w:autoSpaceDE w:val="0"/>
        <w:autoSpaceDN w:val="0"/>
        <w:spacing w:after="0" w:line="240" w:lineRule="auto"/>
        <w:rPr>
          <w:rFonts w:ascii="Times New Roman" w:eastAsia="Book Antiqua" w:hAnsi="Times New Roman" w:cs="Times New Roman"/>
          <w:b/>
          <w:color w:val="005696"/>
          <w:position w:val="7"/>
          <w:sz w:val="20"/>
          <w:szCs w:val="20"/>
        </w:rPr>
      </w:pPr>
      <w:r w:rsidRPr="005F453A">
        <w:rPr>
          <w:rFonts w:ascii="Times New Roman" w:eastAsia="Book Antiqua" w:hAnsi="Times New Roman" w:cs="Times New Roman"/>
          <w:b/>
          <w:color w:val="005696"/>
          <w:sz w:val="20"/>
          <w:szCs w:val="20"/>
        </w:rPr>
        <w:t>Main Author</w:t>
      </w:r>
      <w:r w:rsidR="006B30D0" w:rsidRPr="005F453A">
        <w:rPr>
          <w:rFonts w:ascii="Times New Roman" w:eastAsia="Book Antiqua" w:hAnsi="Times New Roman" w:cs="Times New Roman"/>
          <w:b/>
          <w:color w:val="005696"/>
          <w:sz w:val="20"/>
          <w:szCs w:val="20"/>
        </w:rPr>
        <w:t xml:space="preserve"> </w:t>
      </w:r>
      <w:r w:rsidR="006B30D0" w:rsidRPr="005F453A">
        <w:rPr>
          <w:rFonts w:ascii="Times New Roman" w:eastAsia="Book Antiqua" w:hAnsi="Times New Roman" w:cs="Times New Roman"/>
          <w:b/>
          <w:color w:val="005696"/>
          <w:position w:val="7"/>
          <w:sz w:val="20"/>
          <w:szCs w:val="20"/>
        </w:rPr>
        <w:t>1</w:t>
      </w:r>
      <w:r w:rsidR="006B30D0" w:rsidRPr="005F453A">
        <w:rPr>
          <w:rFonts w:ascii="Times New Roman" w:eastAsia="Book Antiqua" w:hAnsi="Times New Roman" w:cs="Times New Roman"/>
          <w:b/>
          <w:color w:val="005696"/>
          <w:sz w:val="20"/>
          <w:szCs w:val="20"/>
        </w:rPr>
        <w:t>,</w:t>
      </w:r>
      <w:r w:rsidR="006B30D0" w:rsidRPr="005F453A">
        <w:rPr>
          <w:rFonts w:ascii="Times New Roman" w:eastAsia="Book Antiqua" w:hAnsi="Times New Roman" w:cs="Times New Roman"/>
          <w:b/>
          <w:color w:val="005696"/>
          <w:spacing w:val="1"/>
          <w:sz w:val="20"/>
          <w:szCs w:val="20"/>
        </w:rPr>
        <w:t xml:space="preserve"> </w:t>
      </w:r>
      <w:r w:rsidRPr="005F453A">
        <w:rPr>
          <w:rFonts w:ascii="Times New Roman" w:eastAsia="Book Antiqua" w:hAnsi="Times New Roman" w:cs="Times New Roman"/>
          <w:b/>
          <w:color w:val="005696"/>
          <w:sz w:val="20"/>
          <w:szCs w:val="20"/>
        </w:rPr>
        <w:t>Co-Author</w:t>
      </w:r>
      <w:r w:rsidR="006B30D0" w:rsidRPr="005F453A">
        <w:rPr>
          <w:rFonts w:ascii="Times New Roman" w:eastAsia="Book Antiqua" w:hAnsi="Times New Roman" w:cs="Times New Roman"/>
          <w:b/>
          <w:color w:val="005696"/>
          <w:sz w:val="20"/>
          <w:szCs w:val="20"/>
        </w:rPr>
        <w:t xml:space="preserve"> </w:t>
      </w:r>
      <w:r w:rsidR="006B30D0" w:rsidRPr="005F453A">
        <w:rPr>
          <w:rFonts w:ascii="Times New Roman" w:eastAsia="Book Antiqua" w:hAnsi="Times New Roman" w:cs="Times New Roman"/>
          <w:b/>
          <w:color w:val="005696"/>
          <w:position w:val="7"/>
          <w:sz w:val="20"/>
          <w:szCs w:val="20"/>
        </w:rPr>
        <w:t>2,</w:t>
      </w:r>
      <w:r w:rsidR="006B30D0" w:rsidRPr="005F453A">
        <w:rPr>
          <w:rFonts w:ascii="Times New Roman" w:eastAsia="Book Antiqua" w:hAnsi="Times New Roman" w:cs="Times New Roman"/>
          <w:b/>
          <w:color w:val="005696"/>
          <w:sz w:val="20"/>
          <w:szCs w:val="20"/>
        </w:rPr>
        <w:t xml:space="preserve"> *,</w:t>
      </w:r>
      <w:r w:rsidR="006B30D0" w:rsidRPr="005F453A">
        <w:rPr>
          <w:rFonts w:ascii="Times New Roman" w:eastAsia="Book Antiqua" w:hAnsi="Times New Roman" w:cs="Times New Roman"/>
          <w:b/>
          <w:color w:val="005696"/>
          <w:spacing w:val="1"/>
          <w:sz w:val="20"/>
          <w:szCs w:val="20"/>
        </w:rPr>
        <w:t xml:space="preserve"> </w:t>
      </w:r>
      <w:r w:rsidRPr="005F453A">
        <w:rPr>
          <w:rFonts w:ascii="Times New Roman" w:eastAsia="Book Antiqua" w:hAnsi="Times New Roman" w:cs="Times New Roman"/>
          <w:b/>
          <w:color w:val="005696"/>
          <w:spacing w:val="1"/>
          <w:sz w:val="20"/>
          <w:szCs w:val="20"/>
        </w:rPr>
        <w:t>Co-Author</w:t>
      </w:r>
      <w:r w:rsidR="006B30D0" w:rsidRPr="005F453A">
        <w:rPr>
          <w:rFonts w:ascii="Times New Roman" w:eastAsia="Book Antiqua" w:hAnsi="Times New Roman" w:cs="Times New Roman"/>
          <w:b/>
          <w:color w:val="005696"/>
          <w:sz w:val="20"/>
          <w:szCs w:val="20"/>
        </w:rPr>
        <w:t xml:space="preserve"> </w:t>
      </w:r>
      <w:r w:rsidRPr="005F453A">
        <w:rPr>
          <w:rFonts w:ascii="Times New Roman" w:eastAsia="Book Antiqua" w:hAnsi="Times New Roman" w:cs="Times New Roman"/>
          <w:b/>
          <w:color w:val="005696"/>
          <w:position w:val="7"/>
          <w:sz w:val="20"/>
          <w:szCs w:val="20"/>
        </w:rPr>
        <w:t>3</w:t>
      </w:r>
      <w:r w:rsidR="006B30D0" w:rsidRPr="005F453A">
        <w:rPr>
          <w:rFonts w:ascii="Times New Roman" w:eastAsia="Book Antiqua" w:hAnsi="Times New Roman" w:cs="Times New Roman"/>
          <w:b/>
          <w:color w:val="005696"/>
          <w:sz w:val="20"/>
          <w:szCs w:val="20"/>
        </w:rPr>
        <w:t xml:space="preserve">, </w:t>
      </w:r>
      <w:r w:rsidRPr="005F453A">
        <w:rPr>
          <w:rFonts w:ascii="Times New Roman" w:eastAsia="Book Antiqua" w:hAnsi="Times New Roman" w:cs="Times New Roman"/>
          <w:b/>
          <w:color w:val="005696"/>
          <w:sz w:val="20"/>
          <w:szCs w:val="20"/>
        </w:rPr>
        <w:t>Co-Author</w:t>
      </w:r>
      <w:r w:rsidR="006B30D0" w:rsidRPr="005F453A">
        <w:rPr>
          <w:rFonts w:ascii="Times New Roman" w:eastAsia="Book Antiqua" w:hAnsi="Times New Roman" w:cs="Times New Roman"/>
          <w:b/>
          <w:color w:val="005696"/>
          <w:spacing w:val="6"/>
          <w:sz w:val="20"/>
          <w:szCs w:val="20"/>
        </w:rPr>
        <w:t xml:space="preserve"> </w:t>
      </w:r>
      <w:r>
        <w:rPr>
          <w:rFonts w:ascii="Times New Roman" w:eastAsia="Book Antiqua" w:hAnsi="Times New Roman" w:cs="Times New Roman"/>
          <w:b/>
          <w:color w:val="005696"/>
          <w:position w:val="7"/>
          <w:sz w:val="20"/>
          <w:szCs w:val="20"/>
        </w:rPr>
        <w:t>4</w:t>
      </w:r>
      <w:r w:rsidR="006B30D0" w:rsidRPr="005F453A">
        <w:rPr>
          <w:rFonts w:ascii="Times New Roman" w:eastAsia="Book Antiqua" w:hAnsi="Times New Roman" w:cs="Times New Roman"/>
          <w:b/>
          <w:color w:val="005696"/>
          <w:spacing w:val="-1"/>
          <w:sz w:val="20"/>
          <w:szCs w:val="20"/>
        </w:rPr>
        <w:t xml:space="preserve">, </w:t>
      </w:r>
      <w:r>
        <w:rPr>
          <w:rFonts w:ascii="Times New Roman" w:eastAsia="Book Antiqua" w:hAnsi="Times New Roman" w:cs="Times New Roman"/>
          <w:b/>
          <w:color w:val="005696"/>
          <w:sz w:val="20"/>
          <w:szCs w:val="20"/>
        </w:rPr>
        <w:t>Co-Author</w:t>
      </w:r>
      <w:r w:rsidR="006B30D0" w:rsidRPr="005F453A">
        <w:rPr>
          <w:rFonts w:ascii="Times New Roman" w:eastAsia="Book Antiqua" w:hAnsi="Times New Roman" w:cs="Times New Roman"/>
          <w:b/>
          <w:color w:val="005696"/>
          <w:spacing w:val="-1"/>
          <w:sz w:val="20"/>
          <w:szCs w:val="20"/>
        </w:rPr>
        <w:t xml:space="preserve"> </w:t>
      </w:r>
      <w:r>
        <w:rPr>
          <w:rFonts w:ascii="Times New Roman" w:eastAsia="Book Antiqua" w:hAnsi="Times New Roman" w:cs="Times New Roman"/>
          <w:b/>
          <w:color w:val="005696"/>
          <w:position w:val="7"/>
          <w:sz w:val="20"/>
          <w:szCs w:val="20"/>
        </w:rPr>
        <w:t>5</w:t>
      </w:r>
    </w:p>
    <w:p w:rsidR="006B30D0" w:rsidRPr="005F453A" w:rsidRDefault="006B30D0" w:rsidP="00C85BB0">
      <w:pPr>
        <w:widowControl w:val="0"/>
        <w:autoSpaceDE w:val="0"/>
        <w:autoSpaceDN w:val="0"/>
        <w:spacing w:after="0" w:line="240" w:lineRule="auto"/>
        <w:jc w:val="both"/>
        <w:rPr>
          <w:rFonts w:ascii="Times New Roman" w:eastAsia="Book Antiqua" w:hAnsi="Times New Roman" w:cs="Times New Roman"/>
          <w:sz w:val="20"/>
          <w:szCs w:val="8"/>
        </w:rPr>
      </w:pPr>
    </w:p>
    <w:p w:rsidR="006B30D0" w:rsidRPr="009C5C76" w:rsidRDefault="009C5C76" w:rsidP="00DD5721">
      <w:pPr>
        <w:pStyle w:val="Prrafodelista"/>
        <w:widowControl w:val="0"/>
        <w:numPr>
          <w:ilvl w:val="0"/>
          <w:numId w:val="4"/>
        </w:numPr>
        <w:tabs>
          <w:tab w:val="left" w:pos="547"/>
          <w:tab w:val="left" w:pos="548"/>
        </w:tabs>
        <w:autoSpaceDE w:val="0"/>
        <w:autoSpaceDN w:val="0"/>
        <w:spacing w:before="22" w:after="0" w:line="240" w:lineRule="auto"/>
        <w:ind w:right="781"/>
        <w:rPr>
          <w:rFonts w:ascii="Times New Roman" w:eastAsia="Book Antiqua" w:hAnsi="Times New Roman" w:cs="Times New Roman"/>
          <w:sz w:val="18"/>
        </w:rPr>
      </w:pPr>
      <w:r w:rsidRPr="009C5C76">
        <w:rPr>
          <w:rFonts w:ascii="Times New Roman" w:eastAsia="Book Antiqua" w:hAnsi="Times New Roman" w:cs="Times New Roman"/>
          <w:sz w:val="18"/>
        </w:rPr>
        <w:t>Affiliation</w:t>
      </w:r>
      <w:r w:rsidR="006B30D0" w:rsidRPr="009C5C76">
        <w:rPr>
          <w:rFonts w:ascii="Times New Roman" w:eastAsia="Book Antiqua" w:hAnsi="Times New Roman" w:cs="Times New Roman"/>
          <w:sz w:val="18"/>
        </w:rPr>
        <w:t>,</w:t>
      </w:r>
      <w:r w:rsidR="006B30D0" w:rsidRPr="009C5C76">
        <w:rPr>
          <w:rFonts w:ascii="Times New Roman" w:eastAsia="Book Antiqua" w:hAnsi="Times New Roman" w:cs="Times New Roman"/>
          <w:spacing w:val="-4"/>
          <w:sz w:val="18"/>
        </w:rPr>
        <w:t xml:space="preserve"> </w:t>
      </w:r>
      <w:r w:rsidRPr="009C5C76">
        <w:rPr>
          <w:rFonts w:ascii="Times New Roman" w:eastAsia="Book Antiqua" w:hAnsi="Times New Roman" w:cs="Times New Roman"/>
          <w:sz w:val="18"/>
        </w:rPr>
        <w:t xml:space="preserve">Zip </w:t>
      </w:r>
      <w:r>
        <w:rPr>
          <w:rFonts w:ascii="Times New Roman" w:eastAsia="Book Antiqua" w:hAnsi="Times New Roman" w:cs="Times New Roman"/>
          <w:sz w:val="18"/>
        </w:rPr>
        <w:t>code (country)</w:t>
      </w:r>
      <w:r w:rsidR="006B30D0" w:rsidRPr="009C5C76">
        <w:rPr>
          <w:rFonts w:ascii="Times New Roman" w:eastAsia="Book Antiqua" w:hAnsi="Times New Roman" w:cs="Times New Roman"/>
          <w:sz w:val="18"/>
        </w:rPr>
        <w:t>,</w:t>
      </w:r>
      <w:r w:rsidR="006B30D0" w:rsidRPr="009C5C76">
        <w:rPr>
          <w:rFonts w:ascii="Times New Roman" w:eastAsia="Book Antiqua" w:hAnsi="Times New Roman" w:cs="Times New Roman"/>
          <w:spacing w:val="-2"/>
          <w:sz w:val="18"/>
        </w:rPr>
        <w:t xml:space="preserve"> </w:t>
      </w:r>
      <w:r w:rsidR="006B30D0" w:rsidRPr="009C5C76">
        <w:rPr>
          <w:rFonts w:ascii="Times New Roman" w:eastAsia="Book Antiqua" w:hAnsi="Times New Roman" w:cs="Times New Roman"/>
          <w:sz w:val="18"/>
        </w:rPr>
        <w:t>Chile;</w:t>
      </w:r>
      <w:r>
        <w:t xml:space="preserve"> </w:t>
      </w:r>
      <w:r w:rsidRPr="009C5C76">
        <w:rPr>
          <w:rFonts w:ascii="Times New Roman" w:eastAsia="Book Antiqua" w:hAnsi="Times New Roman" w:cs="Times New Roman"/>
          <w:sz w:val="18"/>
        </w:rPr>
        <w:t>Email</w:t>
      </w:r>
    </w:p>
    <w:p w:rsidR="00985FC8" w:rsidRPr="009C5C76" w:rsidRDefault="00985FC8" w:rsidP="00985FC8">
      <w:pPr>
        <w:pStyle w:val="Prrafodelista"/>
        <w:widowControl w:val="0"/>
        <w:numPr>
          <w:ilvl w:val="0"/>
          <w:numId w:val="4"/>
        </w:numPr>
        <w:tabs>
          <w:tab w:val="left" w:pos="547"/>
          <w:tab w:val="left" w:pos="548"/>
        </w:tabs>
        <w:autoSpaceDE w:val="0"/>
        <w:autoSpaceDN w:val="0"/>
        <w:spacing w:before="22" w:after="0" w:line="240" w:lineRule="auto"/>
        <w:ind w:right="781"/>
        <w:rPr>
          <w:rFonts w:ascii="Times New Roman" w:eastAsia="Book Antiqua" w:hAnsi="Times New Roman" w:cs="Times New Roman"/>
          <w:sz w:val="18"/>
        </w:rPr>
      </w:pPr>
      <w:r w:rsidRPr="009C5C76">
        <w:rPr>
          <w:rFonts w:ascii="Times New Roman" w:eastAsia="Book Antiqua" w:hAnsi="Times New Roman" w:cs="Times New Roman"/>
          <w:sz w:val="18"/>
        </w:rPr>
        <w:t>Affiliation,</w:t>
      </w:r>
      <w:r w:rsidRPr="009C5C76">
        <w:rPr>
          <w:rFonts w:ascii="Times New Roman" w:eastAsia="Book Antiqua" w:hAnsi="Times New Roman" w:cs="Times New Roman"/>
          <w:spacing w:val="-4"/>
          <w:sz w:val="18"/>
        </w:rPr>
        <w:t xml:space="preserve"> </w:t>
      </w:r>
      <w:r w:rsidRPr="009C5C76">
        <w:rPr>
          <w:rFonts w:ascii="Times New Roman" w:eastAsia="Book Antiqua" w:hAnsi="Times New Roman" w:cs="Times New Roman"/>
          <w:sz w:val="18"/>
        </w:rPr>
        <w:t xml:space="preserve">Zip </w:t>
      </w:r>
      <w:r>
        <w:rPr>
          <w:rFonts w:ascii="Times New Roman" w:eastAsia="Book Antiqua" w:hAnsi="Times New Roman" w:cs="Times New Roman"/>
          <w:sz w:val="18"/>
        </w:rPr>
        <w:t>code (country)</w:t>
      </w:r>
      <w:r w:rsidRPr="009C5C76">
        <w:rPr>
          <w:rFonts w:ascii="Times New Roman" w:eastAsia="Book Antiqua" w:hAnsi="Times New Roman" w:cs="Times New Roman"/>
          <w:sz w:val="18"/>
        </w:rPr>
        <w:t>,</w:t>
      </w:r>
      <w:r w:rsidRPr="009C5C76">
        <w:rPr>
          <w:rFonts w:ascii="Times New Roman" w:eastAsia="Book Antiqua" w:hAnsi="Times New Roman" w:cs="Times New Roman"/>
          <w:spacing w:val="-2"/>
          <w:sz w:val="18"/>
        </w:rPr>
        <w:t xml:space="preserve"> </w:t>
      </w:r>
      <w:r w:rsidRPr="009C5C76">
        <w:rPr>
          <w:rFonts w:ascii="Times New Roman" w:eastAsia="Book Antiqua" w:hAnsi="Times New Roman" w:cs="Times New Roman"/>
          <w:sz w:val="18"/>
        </w:rPr>
        <w:t>Chile;</w:t>
      </w:r>
      <w:r>
        <w:t xml:space="preserve"> </w:t>
      </w:r>
      <w:r w:rsidRPr="009C5C76">
        <w:rPr>
          <w:rFonts w:ascii="Times New Roman" w:eastAsia="Book Antiqua" w:hAnsi="Times New Roman" w:cs="Times New Roman"/>
          <w:sz w:val="18"/>
        </w:rPr>
        <w:t>Email</w:t>
      </w:r>
    </w:p>
    <w:p w:rsidR="00985FC8" w:rsidRPr="009C5C76" w:rsidRDefault="00985FC8" w:rsidP="00985FC8">
      <w:pPr>
        <w:pStyle w:val="Prrafodelista"/>
        <w:widowControl w:val="0"/>
        <w:numPr>
          <w:ilvl w:val="0"/>
          <w:numId w:val="4"/>
        </w:numPr>
        <w:tabs>
          <w:tab w:val="left" w:pos="547"/>
          <w:tab w:val="left" w:pos="548"/>
        </w:tabs>
        <w:autoSpaceDE w:val="0"/>
        <w:autoSpaceDN w:val="0"/>
        <w:spacing w:before="22" w:after="0" w:line="240" w:lineRule="auto"/>
        <w:ind w:right="781"/>
        <w:rPr>
          <w:rFonts w:ascii="Times New Roman" w:eastAsia="Book Antiqua" w:hAnsi="Times New Roman" w:cs="Times New Roman"/>
          <w:sz w:val="18"/>
        </w:rPr>
      </w:pPr>
      <w:r w:rsidRPr="009C5C76">
        <w:rPr>
          <w:rFonts w:ascii="Times New Roman" w:eastAsia="Book Antiqua" w:hAnsi="Times New Roman" w:cs="Times New Roman"/>
          <w:sz w:val="18"/>
        </w:rPr>
        <w:t>Affiliation,</w:t>
      </w:r>
      <w:r w:rsidRPr="009C5C76">
        <w:rPr>
          <w:rFonts w:ascii="Times New Roman" w:eastAsia="Book Antiqua" w:hAnsi="Times New Roman" w:cs="Times New Roman"/>
          <w:spacing w:val="-4"/>
          <w:sz w:val="18"/>
        </w:rPr>
        <w:t xml:space="preserve"> </w:t>
      </w:r>
      <w:r w:rsidRPr="009C5C76">
        <w:rPr>
          <w:rFonts w:ascii="Times New Roman" w:eastAsia="Book Antiqua" w:hAnsi="Times New Roman" w:cs="Times New Roman"/>
          <w:sz w:val="18"/>
        </w:rPr>
        <w:t xml:space="preserve">Zip </w:t>
      </w:r>
      <w:r>
        <w:rPr>
          <w:rFonts w:ascii="Times New Roman" w:eastAsia="Book Antiqua" w:hAnsi="Times New Roman" w:cs="Times New Roman"/>
          <w:sz w:val="18"/>
        </w:rPr>
        <w:t>code (country)</w:t>
      </w:r>
      <w:r w:rsidRPr="009C5C76">
        <w:rPr>
          <w:rFonts w:ascii="Times New Roman" w:eastAsia="Book Antiqua" w:hAnsi="Times New Roman" w:cs="Times New Roman"/>
          <w:sz w:val="18"/>
        </w:rPr>
        <w:t>,</w:t>
      </w:r>
      <w:r w:rsidRPr="009C5C76">
        <w:rPr>
          <w:rFonts w:ascii="Times New Roman" w:eastAsia="Book Antiqua" w:hAnsi="Times New Roman" w:cs="Times New Roman"/>
          <w:spacing w:val="-2"/>
          <w:sz w:val="18"/>
        </w:rPr>
        <w:t xml:space="preserve"> </w:t>
      </w:r>
      <w:r w:rsidRPr="009C5C76">
        <w:rPr>
          <w:rFonts w:ascii="Times New Roman" w:eastAsia="Book Antiqua" w:hAnsi="Times New Roman" w:cs="Times New Roman"/>
          <w:sz w:val="18"/>
        </w:rPr>
        <w:t>Chile;</w:t>
      </w:r>
      <w:r>
        <w:t xml:space="preserve"> </w:t>
      </w:r>
      <w:r w:rsidRPr="009C5C76">
        <w:rPr>
          <w:rFonts w:ascii="Times New Roman" w:eastAsia="Book Antiqua" w:hAnsi="Times New Roman" w:cs="Times New Roman"/>
          <w:sz w:val="18"/>
        </w:rPr>
        <w:t>Email</w:t>
      </w:r>
    </w:p>
    <w:p w:rsidR="00985FC8" w:rsidRPr="009C5C76" w:rsidRDefault="00985FC8" w:rsidP="00985FC8">
      <w:pPr>
        <w:pStyle w:val="Prrafodelista"/>
        <w:widowControl w:val="0"/>
        <w:numPr>
          <w:ilvl w:val="0"/>
          <w:numId w:val="4"/>
        </w:numPr>
        <w:tabs>
          <w:tab w:val="left" w:pos="547"/>
          <w:tab w:val="left" w:pos="548"/>
        </w:tabs>
        <w:autoSpaceDE w:val="0"/>
        <w:autoSpaceDN w:val="0"/>
        <w:spacing w:before="22" w:after="0" w:line="240" w:lineRule="auto"/>
        <w:ind w:right="781"/>
        <w:rPr>
          <w:rFonts w:ascii="Times New Roman" w:eastAsia="Book Antiqua" w:hAnsi="Times New Roman" w:cs="Times New Roman"/>
          <w:sz w:val="18"/>
        </w:rPr>
      </w:pPr>
      <w:r w:rsidRPr="009C5C76">
        <w:rPr>
          <w:rFonts w:ascii="Times New Roman" w:eastAsia="Book Antiqua" w:hAnsi="Times New Roman" w:cs="Times New Roman"/>
          <w:sz w:val="18"/>
        </w:rPr>
        <w:t>Affiliation,</w:t>
      </w:r>
      <w:r w:rsidRPr="009C5C76">
        <w:rPr>
          <w:rFonts w:ascii="Times New Roman" w:eastAsia="Book Antiqua" w:hAnsi="Times New Roman" w:cs="Times New Roman"/>
          <w:spacing w:val="-4"/>
          <w:sz w:val="18"/>
        </w:rPr>
        <w:t xml:space="preserve"> </w:t>
      </w:r>
      <w:r w:rsidRPr="009C5C76">
        <w:rPr>
          <w:rFonts w:ascii="Times New Roman" w:eastAsia="Book Antiqua" w:hAnsi="Times New Roman" w:cs="Times New Roman"/>
          <w:sz w:val="18"/>
        </w:rPr>
        <w:t xml:space="preserve">Zip </w:t>
      </w:r>
      <w:r>
        <w:rPr>
          <w:rFonts w:ascii="Times New Roman" w:eastAsia="Book Antiqua" w:hAnsi="Times New Roman" w:cs="Times New Roman"/>
          <w:sz w:val="18"/>
        </w:rPr>
        <w:t>code (country)</w:t>
      </w:r>
      <w:r w:rsidRPr="009C5C76">
        <w:rPr>
          <w:rFonts w:ascii="Times New Roman" w:eastAsia="Book Antiqua" w:hAnsi="Times New Roman" w:cs="Times New Roman"/>
          <w:sz w:val="18"/>
        </w:rPr>
        <w:t>,</w:t>
      </w:r>
      <w:r w:rsidRPr="009C5C76">
        <w:rPr>
          <w:rFonts w:ascii="Times New Roman" w:eastAsia="Book Antiqua" w:hAnsi="Times New Roman" w:cs="Times New Roman"/>
          <w:spacing w:val="-2"/>
          <w:sz w:val="18"/>
        </w:rPr>
        <w:t xml:space="preserve"> </w:t>
      </w:r>
      <w:r w:rsidRPr="009C5C76">
        <w:rPr>
          <w:rFonts w:ascii="Times New Roman" w:eastAsia="Book Antiqua" w:hAnsi="Times New Roman" w:cs="Times New Roman"/>
          <w:sz w:val="18"/>
        </w:rPr>
        <w:t>Chile;</w:t>
      </w:r>
      <w:r>
        <w:t xml:space="preserve"> </w:t>
      </w:r>
      <w:r w:rsidRPr="009C5C76">
        <w:rPr>
          <w:rFonts w:ascii="Times New Roman" w:eastAsia="Book Antiqua" w:hAnsi="Times New Roman" w:cs="Times New Roman"/>
          <w:sz w:val="18"/>
        </w:rPr>
        <w:t>Email</w:t>
      </w:r>
    </w:p>
    <w:p w:rsidR="006B30D0" w:rsidRPr="00985FC8" w:rsidRDefault="00985FC8" w:rsidP="00985FC8">
      <w:pPr>
        <w:pStyle w:val="Prrafodelista"/>
        <w:widowControl w:val="0"/>
        <w:numPr>
          <w:ilvl w:val="0"/>
          <w:numId w:val="4"/>
        </w:numPr>
        <w:tabs>
          <w:tab w:val="left" w:pos="547"/>
          <w:tab w:val="left" w:pos="548"/>
        </w:tabs>
        <w:autoSpaceDE w:val="0"/>
        <w:autoSpaceDN w:val="0"/>
        <w:spacing w:before="22" w:after="0" w:line="240" w:lineRule="auto"/>
        <w:ind w:right="781"/>
        <w:rPr>
          <w:rFonts w:ascii="Times New Roman" w:eastAsia="Book Antiqua" w:hAnsi="Times New Roman" w:cs="Times New Roman"/>
          <w:sz w:val="18"/>
        </w:rPr>
      </w:pPr>
      <w:r w:rsidRPr="009C5C76">
        <w:rPr>
          <w:rFonts w:ascii="Times New Roman" w:eastAsia="Book Antiqua" w:hAnsi="Times New Roman" w:cs="Times New Roman"/>
          <w:sz w:val="18"/>
        </w:rPr>
        <w:t>Affiliation,</w:t>
      </w:r>
      <w:r w:rsidRPr="009C5C76">
        <w:rPr>
          <w:rFonts w:ascii="Times New Roman" w:eastAsia="Book Antiqua" w:hAnsi="Times New Roman" w:cs="Times New Roman"/>
          <w:spacing w:val="-4"/>
          <w:sz w:val="18"/>
        </w:rPr>
        <w:t xml:space="preserve"> </w:t>
      </w:r>
      <w:r w:rsidRPr="009C5C76">
        <w:rPr>
          <w:rFonts w:ascii="Times New Roman" w:eastAsia="Book Antiqua" w:hAnsi="Times New Roman" w:cs="Times New Roman"/>
          <w:sz w:val="18"/>
        </w:rPr>
        <w:t xml:space="preserve">Zip </w:t>
      </w:r>
      <w:r>
        <w:rPr>
          <w:rFonts w:ascii="Times New Roman" w:eastAsia="Book Antiqua" w:hAnsi="Times New Roman" w:cs="Times New Roman"/>
          <w:sz w:val="18"/>
        </w:rPr>
        <w:t>code (country)</w:t>
      </w:r>
      <w:r w:rsidRPr="009C5C76">
        <w:rPr>
          <w:rFonts w:ascii="Times New Roman" w:eastAsia="Book Antiqua" w:hAnsi="Times New Roman" w:cs="Times New Roman"/>
          <w:sz w:val="18"/>
        </w:rPr>
        <w:t>,</w:t>
      </w:r>
      <w:r w:rsidRPr="009C5C76">
        <w:rPr>
          <w:rFonts w:ascii="Times New Roman" w:eastAsia="Book Antiqua" w:hAnsi="Times New Roman" w:cs="Times New Roman"/>
          <w:spacing w:val="-2"/>
          <w:sz w:val="18"/>
        </w:rPr>
        <w:t xml:space="preserve"> </w:t>
      </w:r>
      <w:r w:rsidRPr="009C5C76">
        <w:rPr>
          <w:rFonts w:ascii="Times New Roman" w:eastAsia="Book Antiqua" w:hAnsi="Times New Roman" w:cs="Times New Roman"/>
          <w:sz w:val="18"/>
        </w:rPr>
        <w:t>Chile;</w:t>
      </w:r>
      <w:r>
        <w:t xml:space="preserve"> </w:t>
      </w:r>
      <w:r w:rsidRPr="009C5C76">
        <w:rPr>
          <w:rFonts w:ascii="Times New Roman" w:eastAsia="Book Antiqua" w:hAnsi="Times New Roman" w:cs="Times New Roman"/>
          <w:sz w:val="18"/>
        </w:rPr>
        <w:t>Email</w:t>
      </w:r>
    </w:p>
    <w:p w:rsidR="006B30D0" w:rsidRPr="002A3DF4" w:rsidRDefault="00DD5721" w:rsidP="00DD5721">
      <w:pPr>
        <w:widowControl w:val="0"/>
        <w:tabs>
          <w:tab w:val="left" w:pos="548"/>
        </w:tabs>
        <w:autoSpaceDE w:val="0"/>
        <w:autoSpaceDN w:val="0"/>
        <w:spacing w:before="18" w:after="0" w:line="240" w:lineRule="auto"/>
        <w:rPr>
          <w:rFonts w:ascii="Times New Roman" w:eastAsia="Book Antiqua" w:hAnsi="Times New Roman" w:cs="Times New Roman"/>
          <w:sz w:val="18"/>
        </w:rPr>
      </w:pPr>
      <w:r w:rsidRPr="002A3DF4">
        <w:rPr>
          <w:rFonts w:ascii="Times New Roman" w:eastAsia="Book Antiqua" w:hAnsi="Times New Roman" w:cs="Times New Roman"/>
          <w:sz w:val="18"/>
        </w:rPr>
        <w:tab/>
      </w:r>
      <w:r w:rsidRPr="002A3DF4">
        <w:rPr>
          <w:rFonts w:ascii="Times New Roman" w:eastAsia="Book Antiqua" w:hAnsi="Times New Roman" w:cs="Times New Roman"/>
          <w:sz w:val="18"/>
        </w:rPr>
        <w:tab/>
        <w:t xml:space="preserve">    *</w:t>
      </w:r>
      <w:r w:rsidR="006B30D0" w:rsidRPr="002A3DF4">
        <w:rPr>
          <w:rFonts w:ascii="Times New Roman" w:eastAsia="Book Antiqua" w:hAnsi="Times New Roman" w:cs="Times New Roman"/>
          <w:sz w:val="18"/>
        </w:rPr>
        <w:t>Correspondence:</w:t>
      </w:r>
      <w:r w:rsidR="006B30D0" w:rsidRPr="002A3DF4">
        <w:rPr>
          <w:rFonts w:ascii="Times New Roman" w:eastAsia="Book Antiqua" w:hAnsi="Times New Roman" w:cs="Times New Roman"/>
          <w:spacing w:val="7"/>
          <w:sz w:val="18"/>
        </w:rPr>
        <w:t xml:space="preserve"> </w:t>
      </w:r>
      <w:r w:rsidR="00985FC8" w:rsidRPr="00985FC8">
        <w:rPr>
          <w:rFonts w:ascii="Times New Roman" w:eastAsia="Book Antiqua" w:hAnsi="Times New Roman" w:cs="Times New Roman"/>
          <w:sz w:val="18"/>
        </w:rPr>
        <w:t>email</w:t>
      </w:r>
    </w:p>
    <w:p w:rsidR="00DD5721" w:rsidRPr="002A3DF4" w:rsidRDefault="00DD5721" w:rsidP="00DD5721">
      <w:pPr>
        <w:spacing w:after="0" w:line="240" w:lineRule="auto"/>
        <w:jc w:val="both"/>
        <w:rPr>
          <w:rFonts w:ascii="Times New Roman" w:hAnsi="Times New Roman" w:cs="Times New Roman"/>
          <w:sz w:val="20"/>
          <w:szCs w:val="20"/>
        </w:rPr>
      </w:pPr>
    </w:p>
    <w:p w:rsidR="00DD5721" w:rsidRPr="00DD5721" w:rsidRDefault="00DD5721" w:rsidP="00DD5721">
      <w:pPr>
        <w:spacing w:after="0" w:line="240" w:lineRule="auto"/>
        <w:jc w:val="both"/>
        <w:rPr>
          <w:rFonts w:ascii="Times New Roman" w:hAnsi="Times New Roman" w:cs="Times New Roman"/>
          <w:sz w:val="20"/>
          <w:szCs w:val="20"/>
        </w:rPr>
      </w:pPr>
      <w:proofErr w:type="gramStart"/>
      <w:r w:rsidRPr="003A65AB">
        <w:rPr>
          <w:rFonts w:ascii="Times New Roman" w:hAnsi="Times New Roman" w:cs="Times New Roman"/>
          <w:b/>
          <w:color w:val="005696"/>
          <w:sz w:val="20"/>
          <w:szCs w:val="20"/>
        </w:rPr>
        <w:t>Received</w:t>
      </w:r>
      <w:r w:rsidR="00D5331B" w:rsidRPr="003A65AB">
        <w:rPr>
          <w:rFonts w:ascii="Times New Roman" w:hAnsi="Times New Roman" w:cs="Times New Roman"/>
          <w:b/>
          <w:color w:val="005696"/>
          <w:sz w:val="20"/>
          <w:szCs w:val="20"/>
        </w:rPr>
        <w:t>:</w:t>
      </w:r>
      <w:r w:rsidR="00D5331B">
        <w:rPr>
          <w:rFonts w:ascii="Times New Roman" w:hAnsi="Times New Roman" w:cs="Times New Roman"/>
          <w:sz w:val="20"/>
          <w:szCs w:val="20"/>
        </w:rPr>
        <w:t>;</w:t>
      </w:r>
      <w:proofErr w:type="gramEnd"/>
      <w:r w:rsidRPr="00DD5721">
        <w:rPr>
          <w:rFonts w:ascii="Times New Roman" w:hAnsi="Times New Roman" w:cs="Times New Roman"/>
          <w:sz w:val="20"/>
          <w:szCs w:val="20"/>
        </w:rPr>
        <w:t xml:space="preserve"> </w:t>
      </w:r>
      <w:r w:rsidRPr="00D87CC0">
        <w:rPr>
          <w:rFonts w:ascii="Times New Roman" w:hAnsi="Times New Roman" w:cs="Times New Roman"/>
          <w:b/>
          <w:color w:val="005696"/>
          <w:sz w:val="20"/>
          <w:szCs w:val="20"/>
        </w:rPr>
        <w:t>Accepted:</w:t>
      </w:r>
      <w:r w:rsidRPr="00DD5721">
        <w:rPr>
          <w:rFonts w:ascii="Times New Roman" w:hAnsi="Times New Roman" w:cs="Times New Roman"/>
          <w:sz w:val="20"/>
          <w:szCs w:val="20"/>
        </w:rPr>
        <w:t xml:space="preserve">; </w:t>
      </w:r>
      <w:r w:rsidRPr="00D87CC0">
        <w:rPr>
          <w:rFonts w:ascii="Times New Roman" w:hAnsi="Times New Roman" w:cs="Times New Roman"/>
          <w:b/>
          <w:color w:val="005696"/>
          <w:sz w:val="20"/>
          <w:szCs w:val="20"/>
        </w:rPr>
        <w:t>Published:</w:t>
      </w:r>
      <w:r w:rsidRPr="00D87CC0">
        <w:rPr>
          <w:rFonts w:ascii="Times New Roman" w:hAnsi="Times New Roman" w:cs="Times New Roman"/>
          <w:color w:val="005696"/>
          <w:sz w:val="20"/>
          <w:szCs w:val="20"/>
        </w:rPr>
        <w:t xml:space="preserve"> </w:t>
      </w:r>
    </w:p>
    <w:p w:rsidR="00DD5721" w:rsidRDefault="00DD5721" w:rsidP="00DD5721">
      <w:pPr>
        <w:spacing w:after="0"/>
        <w:jc w:val="both"/>
        <w:rPr>
          <w:rFonts w:ascii="Times New Roman" w:hAnsi="Times New Roman" w:cs="Times New Roman"/>
          <w:sz w:val="20"/>
          <w:szCs w:val="20"/>
        </w:rPr>
      </w:pPr>
    </w:p>
    <w:p w:rsidR="003A65AB" w:rsidRPr="009E1531" w:rsidRDefault="003A65AB" w:rsidP="00DD5721">
      <w:pPr>
        <w:spacing w:after="0"/>
        <w:jc w:val="both"/>
        <w:rPr>
          <w:rFonts w:ascii="Times New Roman" w:hAnsi="Times New Roman" w:cs="Times New Roman"/>
          <w:sz w:val="20"/>
          <w:szCs w:val="20"/>
        </w:rPr>
      </w:pPr>
      <w:r w:rsidRPr="009E1531">
        <w:rPr>
          <w:rFonts w:ascii="Times New Roman" w:hAnsi="Times New Roman" w:cs="Times New Roman"/>
          <w:b/>
          <w:color w:val="005696"/>
          <w:sz w:val="20"/>
          <w:szCs w:val="20"/>
        </w:rPr>
        <w:t>Citation:</w:t>
      </w:r>
      <w:r w:rsidRPr="009E1531">
        <w:rPr>
          <w:rFonts w:ascii="Times New Roman" w:hAnsi="Times New Roman" w:cs="Times New Roman"/>
          <w:sz w:val="20"/>
          <w:szCs w:val="20"/>
        </w:rPr>
        <w:t xml:space="preserve"> Main Author, Co-Author,</w:t>
      </w:r>
      <w:r w:rsidR="009E1531">
        <w:rPr>
          <w:rFonts w:ascii="Times New Roman" w:hAnsi="Times New Roman" w:cs="Times New Roman"/>
          <w:sz w:val="20"/>
          <w:szCs w:val="20"/>
        </w:rPr>
        <w:t xml:space="preserve"> </w:t>
      </w:r>
      <w:r w:rsidR="009E1531" w:rsidRPr="009E1531">
        <w:rPr>
          <w:rFonts w:ascii="Times New Roman" w:hAnsi="Times New Roman" w:cs="Times New Roman"/>
          <w:sz w:val="20"/>
          <w:szCs w:val="20"/>
        </w:rPr>
        <w:t>Co-Author</w:t>
      </w:r>
      <w:r w:rsidR="009E1531">
        <w:rPr>
          <w:rFonts w:ascii="Times New Roman" w:hAnsi="Times New Roman" w:cs="Times New Roman"/>
          <w:sz w:val="20"/>
          <w:szCs w:val="20"/>
        </w:rPr>
        <w:t xml:space="preserve">, </w:t>
      </w:r>
      <w:r w:rsidR="009E1531" w:rsidRPr="009E1531">
        <w:rPr>
          <w:rFonts w:ascii="Times New Roman" w:hAnsi="Times New Roman" w:cs="Times New Roman"/>
          <w:sz w:val="20"/>
          <w:szCs w:val="20"/>
        </w:rPr>
        <w:t>Co-Author</w:t>
      </w:r>
      <w:r w:rsidR="009E1531">
        <w:rPr>
          <w:rFonts w:ascii="Times New Roman" w:hAnsi="Times New Roman" w:cs="Times New Roman"/>
          <w:sz w:val="20"/>
          <w:szCs w:val="20"/>
        </w:rPr>
        <w:t>,</w:t>
      </w:r>
      <w:r w:rsidR="001B2B0A">
        <w:rPr>
          <w:rFonts w:ascii="Times New Roman" w:hAnsi="Times New Roman" w:cs="Times New Roman"/>
          <w:sz w:val="20"/>
          <w:szCs w:val="20"/>
        </w:rPr>
        <w:t xml:space="preserve"> and Co-Author (2023</w:t>
      </w:r>
      <w:r w:rsidRPr="009E1531">
        <w:rPr>
          <w:rFonts w:ascii="Times New Roman" w:hAnsi="Times New Roman" w:cs="Times New Roman"/>
          <w:sz w:val="20"/>
          <w:szCs w:val="20"/>
        </w:rPr>
        <w:t xml:space="preserve">). Manuscript title. </w:t>
      </w:r>
      <w:proofErr w:type="spellStart"/>
      <w:r w:rsidRPr="009E1531">
        <w:rPr>
          <w:rFonts w:ascii="Times New Roman" w:hAnsi="Times New Roman" w:cs="Times New Roman"/>
          <w:sz w:val="20"/>
          <w:szCs w:val="20"/>
        </w:rPr>
        <w:t>Revista</w:t>
      </w:r>
      <w:proofErr w:type="spellEnd"/>
      <w:r w:rsidRPr="009E1531">
        <w:rPr>
          <w:rFonts w:ascii="Times New Roman" w:hAnsi="Times New Roman" w:cs="Times New Roman"/>
          <w:sz w:val="20"/>
          <w:szCs w:val="20"/>
        </w:rPr>
        <w:t xml:space="preserve"> de la </w:t>
      </w:r>
      <w:proofErr w:type="spellStart"/>
      <w:r w:rsidRPr="009E1531">
        <w:rPr>
          <w:rFonts w:ascii="Times New Roman" w:hAnsi="Times New Roman" w:cs="Times New Roman"/>
          <w:sz w:val="20"/>
          <w:szCs w:val="20"/>
        </w:rPr>
        <w:t>Construcc</w:t>
      </w:r>
      <w:r w:rsidR="0003678A">
        <w:rPr>
          <w:rFonts w:ascii="Times New Roman" w:hAnsi="Times New Roman" w:cs="Times New Roman"/>
          <w:sz w:val="20"/>
          <w:szCs w:val="20"/>
        </w:rPr>
        <w:t>ión</w:t>
      </w:r>
      <w:proofErr w:type="spellEnd"/>
      <w:r w:rsidR="0003678A">
        <w:rPr>
          <w:rFonts w:ascii="Times New Roman" w:hAnsi="Times New Roman" w:cs="Times New Roman"/>
          <w:sz w:val="20"/>
          <w:szCs w:val="20"/>
        </w:rPr>
        <w:t>. Journal of Construction, 21(1</w:t>
      </w:r>
      <w:r w:rsidRPr="009E1531">
        <w:rPr>
          <w:rFonts w:ascii="Times New Roman" w:hAnsi="Times New Roman" w:cs="Times New Roman"/>
          <w:sz w:val="20"/>
          <w:szCs w:val="20"/>
        </w:rPr>
        <w:t>), 407</w:t>
      </w:r>
      <w:r w:rsidR="00D342BB">
        <w:rPr>
          <w:rFonts w:ascii="Times New Roman" w:hAnsi="Times New Roman" w:cs="Times New Roman"/>
          <w:sz w:val="20"/>
          <w:szCs w:val="20"/>
        </w:rPr>
        <w:t>-410</w:t>
      </w:r>
      <w:r w:rsidRPr="009E1531">
        <w:rPr>
          <w:rFonts w:ascii="Times New Roman" w:hAnsi="Times New Roman" w:cs="Times New Roman"/>
          <w:sz w:val="20"/>
          <w:szCs w:val="20"/>
        </w:rPr>
        <w:t>. https://doi.org/10.7764/RDLC.20.3.407</w:t>
      </w:r>
      <w:r w:rsidR="009E1531">
        <w:rPr>
          <w:rFonts w:ascii="Times New Roman" w:hAnsi="Times New Roman" w:cs="Times New Roman"/>
          <w:sz w:val="20"/>
          <w:szCs w:val="20"/>
        </w:rPr>
        <w:t>.</w:t>
      </w:r>
    </w:p>
    <w:p w:rsidR="003A65AB" w:rsidRDefault="003A65AB" w:rsidP="00DD5721">
      <w:pPr>
        <w:spacing w:after="0"/>
        <w:jc w:val="both"/>
        <w:rPr>
          <w:rFonts w:ascii="Times New Roman" w:hAnsi="Times New Roman" w:cs="Times New Roman"/>
          <w:sz w:val="20"/>
          <w:szCs w:val="20"/>
        </w:rPr>
      </w:pPr>
    </w:p>
    <w:p w:rsidR="00DD5721" w:rsidRPr="003143F8" w:rsidRDefault="00DD5721" w:rsidP="00362929">
      <w:pPr>
        <w:spacing w:after="0"/>
        <w:ind w:left="238"/>
        <w:jc w:val="both"/>
        <w:rPr>
          <w:rFonts w:ascii="Times New Roman" w:hAnsi="Times New Roman" w:cs="Times New Roman"/>
          <w:sz w:val="24"/>
          <w:szCs w:val="20"/>
        </w:rPr>
      </w:pPr>
      <w:r w:rsidRPr="003143F8">
        <w:rPr>
          <w:rFonts w:ascii="Times New Roman" w:hAnsi="Times New Roman" w:cs="Times New Roman"/>
          <w:b/>
          <w:color w:val="005696"/>
          <w:sz w:val="20"/>
          <w:szCs w:val="20"/>
        </w:rPr>
        <w:t>Abstract:</w:t>
      </w:r>
      <w:r w:rsidRPr="003143F8">
        <w:rPr>
          <w:rFonts w:ascii="Times New Roman" w:hAnsi="Times New Roman" w:cs="Times New Roman"/>
          <w:b/>
          <w:color w:val="0070C0"/>
          <w:sz w:val="20"/>
          <w:szCs w:val="20"/>
        </w:rPr>
        <w:t xml:space="preserve"> </w:t>
      </w:r>
      <w:r w:rsidR="003143F8" w:rsidRPr="003143F8">
        <w:rPr>
          <w:rFonts w:ascii="Times New Roman" w:hAnsi="Times New Roman" w:cs="Times New Roman"/>
          <w:sz w:val="20"/>
          <w:szCs w:val="20"/>
        </w:rPr>
        <w:t xml:space="preserve">The abstract must discuss the objectives, methods, results, and conclusions of the work [Times New Roman </w:t>
      </w:r>
      <w:r w:rsidR="003143F8">
        <w:rPr>
          <w:rFonts w:ascii="Times New Roman" w:hAnsi="Times New Roman" w:cs="Times New Roman"/>
          <w:sz w:val="20"/>
          <w:szCs w:val="20"/>
        </w:rPr>
        <w:t>10</w:t>
      </w:r>
      <w:r w:rsidR="003143F8" w:rsidRPr="003143F8">
        <w:rPr>
          <w:rFonts w:ascii="Times New Roman" w:hAnsi="Times New Roman" w:cs="Times New Roman"/>
          <w:sz w:val="20"/>
          <w:szCs w:val="20"/>
        </w:rPr>
        <w:t>].</w:t>
      </w:r>
      <w:r w:rsidR="00362929">
        <w:rPr>
          <w:rFonts w:ascii="Times New Roman" w:hAnsi="Times New Roman" w:cs="Times New Roman"/>
          <w:sz w:val="20"/>
          <w:szCs w:val="20"/>
        </w:rPr>
        <w:t xml:space="preserve"> </w:t>
      </w:r>
      <w:r w:rsidR="00C00564" w:rsidRPr="00C00564">
        <w:rPr>
          <w:rFonts w:ascii="Times New Roman" w:hAnsi="Times New Roman" w:cs="Times New Roman"/>
          <w:sz w:val="20"/>
          <w:szCs w:val="20"/>
        </w:rPr>
        <w:t xml:space="preserve">Indent first line of each paragraph </w:t>
      </w:r>
      <w:r w:rsidR="00396901">
        <w:rPr>
          <w:rFonts w:ascii="Times New Roman" w:hAnsi="Times New Roman" w:cs="Times New Roman"/>
          <w:sz w:val="20"/>
          <w:szCs w:val="20"/>
        </w:rPr>
        <w:t xml:space="preserve">- </w:t>
      </w:r>
      <w:r w:rsidR="00C00564">
        <w:rPr>
          <w:rFonts w:ascii="Times New Roman" w:hAnsi="Times New Roman" w:cs="Times New Roman"/>
          <w:sz w:val="20"/>
          <w:szCs w:val="20"/>
        </w:rPr>
        <w:t xml:space="preserve">left </w:t>
      </w:r>
      <w:r w:rsidR="00C00564" w:rsidRPr="00C00564">
        <w:rPr>
          <w:rFonts w:ascii="Times New Roman" w:hAnsi="Times New Roman" w:cs="Times New Roman"/>
          <w:sz w:val="20"/>
          <w:szCs w:val="20"/>
        </w:rPr>
        <w:t xml:space="preserve">0.42 cm. </w:t>
      </w:r>
      <w:r w:rsidR="00362929">
        <w:rPr>
          <w:rFonts w:ascii="Times New Roman" w:hAnsi="Times New Roman" w:cs="Times New Roman"/>
          <w:sz w:val="20"/>
          <w:szCs w:val="20"/>
        </w:rPr>
        <w:t xml:space="preserve">Paragraph spacing multiple at 1.08 cm. </w:t>
      </w:r>
    </w:p>
    <w:p w:rsidR="00DD5721" w:rsidRPr="00B157D4" w:rsidRDefault="00DD5721" w:rsidP="007D415B">
      <w:pPr>
        <w:spacing w:after="0"/>
        <w:jc w:val="both"/>
        <w:rPr>
          <w:rFonts w:ascii="Times New Roman" w:hAnsi="Times New Roman" w:cs="Times New Roman"/>
          <w:sz w:val="20"/>
          <w:szCs w:val="20"/>
        </w:rPr>
      </w:pPr>
    </w:p>
    <w:p w:rsidR="007D415B" w:rsidRPr="003143F8" w:rsidRDefault="007D415B" w:rsidP="007D415B">
      <w:pPr>
        <w:pBdr>
          <w:bottom w:val="single" w:sz="6" w:space="1" w:color="auto"/>
        </w:pBdr>
        <w:spacing w:after="0"/>
        <w:ind w:left="238"/>
        <w:jc w:val="both"/>
        <w:rPr>
          <w:rFonts w:ascii="Times New Roman" w:hAnsi="Times New Roman" w:cs="Times New Roman"/>
          <w:sz w:val="20"/>
          <w:szCs w:val="20"/>
        </w:rPr>
      </w:pPr>
      <w:r w:rsidRPr="003143F8">
        <w:rPr>
          <w:rFonts w:ascii="Times New Roman" w:hAnsi="Times New Roman" w:cs="Times New Roman"/>
          <w:b/>
          <w:color w:val="005696"/>
          <w:sz w:val="20"/>
          <w:szCs w:val="20"/>
        </w:rPr>
        <w:t>Keywords:</w:t>
      </w:r>
      <w:r w:rsidRPr="003143F8">
        <w:rPr>
          <w:rFonts w:ascii="Times New Roman" w:hAnsi="Times New Roman" w:cs="Times New Roman"/>
          <w:b/>
          <w:color w:val="0070C0"/>
          <w:sz w:val="20"/>
          <w:szCs w:val="20"/>
        </w:rPr>
        <w:t xml:space="preserve"> </w:t>
      </w:r>
      <w:r w:rsidR="003143F8">
        <w:rPr>
          <w:rFonts w:ascii="Times New Roman" w:hAnsi="Times New Roman" w:cs="Times New Roman"/>
          <w:sz w:val="20"/>
          <w:szCs w:val="20"/>
        </w:rPr>
        <w:t>five keywords [Times New Roman 10]</w:t>
      </w:r>
    </w:p>
    <w:p w:rsidR="006F6C84" w:rsidRPr="006F6C84" w:rsidRDefault="006F6C84" w:rsidP="007D415B">
      <w:pPr>
        <w:pBdr>
          <w:bottom w:val="single" w:sz="6" w:space="1" w:color="auto"/>
        </w:pBdr>
        <w:spacing w:after="0"/>
        <w:ind w:left="238"/>
        <w:jc w:val="both"/>
        <w:rPr>
          <w:rFonts w:ascii="Times New Roman" w:hAnsi="Times New Roman" w:cs="Times New Roman"/>
          <w:sz w:val="10"/>
          <w:szCs w:val="10"/>
        </w:rPr>
      </w:pPr>
    </w:p>
    <w:p w:rsidR="002A3DF4" w:rsidRPr="006F6C84" w:rsidRDefault="002A3DF4" w:rsidP="00A5179C">
      <w:pPr>
        <w:spacing w:after="0"/>
        <w:jc w:val="both"/>
        <w:rPr>
          <w:rFonts w:ascii="Times New Roman" w:hAnsi="Times New Roman" w:cs="Times New Roman"/>
          <w:sz w:val="20"/>
          <w:szCs w:val="10"/>
        </w:rPr>
      </w:pPr>
    </w:p>
    <w:p w:rsidR="00080F7B" w:rsidRDefault="007D415B" w:rsidP="002A3DF4">
      <w:pPr>
        <w:pStyle w:val="Prrafodelista"/>
        <w:numPr>
          <w:ilvl w:val="0"/>
          <w:numId w:val="5"/>
        </w:numPr>
        <w:spacing w:after="0"/>
        <w:ind w:left="598"/>
        <w:jc w:val="both"/>
        <w:rPr>
          <w:rFonts w:ascii="Times New Roman" w:hAnsi="Times New Roman" w:cs="Times New Roman"/>
          <w:b/>
          <w:color w:val="005696"/>
          <w:sz w:val="20"/>
          <w:szCs w:val="20"/>
        </w:rPr>
      </w:pPr>
      <w:r w:rsidRPr="00141E73">
        <w:rPr>
          <w:rFonts w:ascii="Times New Roman" w:hAnsi="Times New Roman" w:cs="Times New Roman"/>
          <w:b/>
          <w:color w:val="005696"/>
          <w:sz w:val="20"/>
          <w:szCs w:val="20"/>
        </w:rPr>
        <w:t>Introduction</w:t>
      </w:r>
      <w:r w:rsidR="00E558E5">
        <w:rPr>
          <w:rFonts w:ascii="Times New Roman" w:hAnsi="Times New Roman" w:cs="Times New Roman"/>
          <w:b/>
          <w:color w:val="005696"/>
          <w:sz w:val="20"/>
          <w:szCs w:val="20"/>
        </w:rPr>
        <w:t xml:space="preserve"> </w:t>
      </w:r>
      <w:r w:rsidR="00E558E5" w:rsidRPr="00E558E5">
        <w:rPr>
          <w:rFonts w:ascii="Times New Roman" w:hAnsi="Times New Roman" w:cs="Times New Roman"/>
          <w:sz w:val="20"/>
        </w:rPr>
        <w:t>(</w:t>
      </w:r>
      <w:r w:rsidR="00E558E5">
        <w:rPr>
          <w:rFonts w:ascii="Times New Roman" w:hAnsi="Times New Roman" w:cs="Times New Roman"/>
          <w:sz w:val="20"/>
        </w:rPr>
        <w:t xml:space="preserve">indent every subtitle </w:t>
      </w:r>
      <w:r w:rsidR="00FB4468">
        <w:rPr>
          <w:rFonts w:ascii="Times New Roman" w:hAnsi="Times New Roman" w:cs="Times New Roman"/>
          <w:sz w:val="20"/>
        </w:rPr>
        <w:t xml:space="preserve">– left </w:t>
      </w:r>
      <w:r w:rsidR="00E558E5">
        <w:rPr>
          <w:rFonts w:ascii="Times New Roman" w:hAnsi="Times New Roman" w:cs="Times New Roman"/>
          <w:sz w:val="20"/>
        </w:rPr>
        <w:t>0.42 cm)</w:t>
      </w:r>
    </w:p>
    <w:p w:rsidR="002A3DF4" w:rsidRPr="002A3DF4" w:rsidRDefault="002A3DF4" w:rsidP="002A3DF4">
      <w:pPr>
        <w:spacing w:after="0"/>
        <w:ind w:left="238"/>
        <w:jc w:val="both"/>
        <w:rPr>
          <w:rFonts w:ascii="Times New Roman" w:hAnsi="Times New Roman" w:cs="Times New Roman"/>
          <w:b/>
          <w:color w:val="005696"/>
          <w:sz w:val="20"/>
          <w:szCs w:val="20"/>
        </w:rPr>
      </w:pPr>
    </w:p>
    <w:p w:rsidR="00A5179C" w:rsidRPr="00C00564" w:rsidRDefault="00A5179C" w:rsidP="00C00564">
      <w:pPr>
        <w:spacing w:after="0"/>
        <w:ind w:firstLine="238"/>
        <w:jc w:val="both"/>
        <w:rPr>
          <w:rFonts w:ascii="Times New Roman" w:hAnsi="Times New Roman" w:cs="Times New Roman"/>
          <w:sz w:val="20"/>
          <w:szCs w:val="20"/>
        </w:rPr>
      </w:pPr>
      <w:r w:rsidRPr="00A5179C">
        <w:rPr>
          <w:rFonts w:ascii="Times New Roman" w:hAnsi="Times New Roman" w:cs="Times New Roman"/>
          <w:sz w:val="20"/>
          <w:szCs w:val="20"/>
        </w:rPr>
        <w:t>[</w:t>
      </w:r>
      <w:r>
        <w:rPr>
          <w:rFonts w:ascii="Times New Roman" w:hAnsi="Times New Roman" w:cs="Times New Roman"/>
          <w:sz w:val="20"/>
          <w:szCs w:val="20"/>
        </w:rPr>
        <w:t>Times New Roman</w:t>
      </w:r>
      <w:r w:rsidRPr="00A5179C">
        <w:rPr>
          <w:rFonts w:ascii="Times New Roman" w:hAnsi="Times New Roman" w:cs="Times New Roman"/>
          <w:sz w:val="20"/>
          <w:szCs w:val="20"/>
        </w:rPr>
        <w:t xml:space="preserve"> 10]. Present quotes and bibliographic references in accordance with the Publication Manual of the American Psychological Association (APA) 6TH Edition.</w:t>
      </w:r>
      <w:r w:rsidR="0023111F">
        <w:rPr>
          <w:rFonts w:ascii="Times New Roman" w:hAnsi="Times New Roman" w:cs="Times New Roman"/>
          <w:sz w:val="20"/>
          <w:szCs w:val="20"/>
        </w:rPr>
        <w:t xml:space="preserve"> </w:t>
      </w:r>
      <w:r w:rsidR="00C00564" w:rsidRPr="00C00564">
        <w:rPr>
          <w:rFonts w:ascii="Times New Roman" w:hAnsi="Times New Roman" w:cs="Times New Roman"/>
          <w:sz w:val="20"/>
          <w:szCs w:val="20"/>
        </w:rPr>
        <w:t xml:space="preserve">Indent first line of each paragraph </w:t>
      </w:r>
      <w:r w:rsidR="00E72EAC">
        <w:rPr>
          <w:rFonts w:ascii="Times New Roman" w:hAnsi="Times New Roman" w:cs="Times New Roman"/>
          <w:sz w:val="20"/>
          <w:szCs w:val="20"/>
        </w:rPr>
        <w:t xml:space="preserve">- </w:t>
      </w:r>
      <w:r w:rsidR="00C00564" w:rsidRPr="00C00564">
        <w:rPr>
          <w:rFonts w:ascii="Times New Roman" w:hAnsi="Times New Roman" w:cs="Times New Roman"/>
          <w:sz w:val="20"/>
          <w:szCs w:val="20"/>
        </w:rPr>
        <w:t>left 0.42 cm. Paragraph spacing multiple at 1.08 cm.</w:t>
      </w:r>
    </w:p>
    <w:p w:rsidR="00141E73" w:rsidRPr="006F6C84" w:rsidRDefault="00141E73" w:rsidP="006F6C84">
      <w:pPr>
        <w:spacing w:after="0"/>
        <w:jc w:val="both"/>
        <w:rPr>
          <w:rFonts w:ascii="Times New Roman" w:hAnsi="Times New Roman" w:cs="Times New Roman"/>
          <w:sz w:val="20"/>
          <w:szCs w:val="20"/>
        </w:rPr>
      </w:pPr>
    </w:p>
    <w:p w:rsidR="00FF356D" w:rsidRPr="0028689C" w:rsidRDefault="005041EE" w:rsidP="000A6B66">
      <w:pPr>
        <w:pStyle w:val="Prrafodelista"/>
        <w:numPr>
          <w:ilvl w:val="0"/>
          <w:numId w:val="5"/>
        </w:numPr>
        <w:spacing w:after="0"/>
        <w:ind w:left="578" w:hanging="340"/>
        <w:jc w:val="both"/>
        <w:rPr>
          <w:rFonts w:ascii="Times New Roman" w:hAnsi="Times New Roman" w:cs="Times New Roman"/>
          <w:b/>
          <w:color w:val="005696"/>
          <w:sz w:val="20"/>
          <w:szCs w:val="20"/>
        </w:rPr>
      </w:pPr>
      <w:r w:rsidRPr="00877225">
        <w:rPr>
          <w:rFonts w:ascii="Times New Roman" w:hAnsi="Times New Roman" w:cs="Times New Roman"/>
          <w:b/>
          <w:color w:val="005696"/>
          <w:sz w:val="20"/>
          <w:szCs w:val="20"/>
        </w:rPr>
        <w:t>Materials</w:t>
      </w:r>
      <w:r w:rsidRPr="0028689C">
        <w:rPr>
          <w:rFonts w:ascii="Times New Roman" w:hAnsi="Times New Roman" w:cs="Times New Roman"/>
          <w:b/>
          <w:color w:val="005696"/>
          <w:sz w:val="20"/>
          <w:szCs w:val="20"/>
        </w:rPr>
        <w:t xml:space="preserve"> and methods</w:t>
      </w:r>
      <w:r w:rsidR="00E558E5">
        <w:rPr>
          <w:rFonts w:ascii="Times New Roman" w:hAnsi="Times New Roman" w:cs="Times New Roman"/>
          <w:b/>
          <w:color w:val="005696"/>
          <w:sz w:val="20"/>
          <w:szCs w:val="20"/>
        </w:rPr>
        <w:t xml:space="preserve"> </w:t>
      </w:r>
      <w:r w:rsidR="00E558E5" w:rsidRPr="00E558E5">
        <w:rPr>
          <w:rFonts w:ascii="Times New Roman" w:hAnsi="Times New Roman" w:cs="Times New Roman"/>
          <w:sz w:val="20"/>
        </w:rPr>
        <w:t>(</w:t>
      </w:r>
      <w:r w:rsidR="00E558E5">
        <w:rPr>
          <w:rFonts w:ascii="Times New Roman" w:hAnsi="Times New Roman" w:cs="Times New Roman"/>
          <w:sz w:val="20"/>
        </w:rPr>
        <w:t>indent every subtitle</w:t>
      </w:r>
      <w:r w:rsidR="00396901">
        <w:rPr>
          <w:rFonts w:ascii="Times New Roman" w:hAnsi="Times New Roman" w:cs="Times New Roman"/>
          <w:sz w:val="20"/>
        </w:rPr>
        <w:t xml:space="preserve"> -</w:t>
      </w:r>
      <w:r w:rsidR="00E558E5">
        <w:rPr>
          <w:rFonts w:ascii="Times New Roman" w:hAnsi="Times New Roman" w:cs="Times New Roman"/>
          <w:sz w:val="20"/>
        </w:rPr>
        <w:t xml:space="preserve"> </w:t>
      </w:r>
      <w:r w:rsidR="00396901">
        <w:rPr>
          <w:rFonts w:ascii="Times New Roman" w:hAnsi="Times New Roman" w:cs="Times New Roman"/>
          <w:sz w:val="20"/>
        </w:rPr>
        <w:t xml:space="preserve">left </w:t>
      </w:r>
      <w:r w:rsidR="00E558E5">
        <w:rPr>
          <w:rFonts w:ascii="Times New Roman" w:hAnsi="Times New Roman" w:cs="Times New Roman"/>
          <w:sz w:val="20"/>
        </w:rPr>
        <w:t>0.42 cm)</w:t>
      </w:r>
    </w:p>
    <w:p w:rsidR="005041EE" w:rsidRDefault="005041EE" w:rsidP="005041EE">
      <w:pPr>
        <w:spacing w:after="0"/>
        <w:jc w:val="both"/>
        <w:rPr>
          <w:rFonts w:ascii="Times New Roman" w:hAnsi="Times New Roman" w:cs="Times New Roman"/>
          <w:sz w:val="20"/>
        </w:rPr>
      </w:pPr>
    </w:p>
    <w:p w:rsidR="005041EE" w:rsidRPr="00E558E5" w:rsidRDefault="003F2957" w:rsidP="000A6B66">
      <w:pPr>
        <w:pStyle w:val="Prrafodelista"/>
        <w:numPr>
          <w:ilvl w:val="1"/>
          <w:numId w:val="5"/>
        </w:numPr>
        <w:spacing w:after="0"/>
        <w:ind w:left="595" w:hanging="357"/>
        <w:jc w:val="both"/>
        <w:rPr>
          <w:rFonts w:ascii="Times New Roman" w:hAnsi="Times New Roman" w:cs="Times New Roman"/>
          <w:sz w:val="20"/>
        </w:rPr>
      </w:pPr>
      <w:r>
        <w:rPr>
          <w:rFonts w:ascii="Times New Roman" w:hAnsi="Times New Roman" w:cs="Times New Roman"/>
          <w:i/>
          <w:sz w:val="20"/>
        </w:rPr>
        <w:t>Subtitle</w:t>
      </w:r>
      <w:r w:rsidR="00E558E5">
        <w:rPr>
          <w:rFonts w:ascii="Times New Roman" w:hAnsi="Times New Roman" w:cs="Times New Roman"/>
          <w:i/>
          <w:sz w:val="20"/>
        </w:rPr>
        <w:t xml:space="preserve"> </w:t>
      </w:r>
      <w:r w:rsidR="00E558E5" w:rsidRPr="00E558E5">
        <w:rPr>
          <w:rFonts w:ascii="Times New Roman" w:hAnsi="Times New Roman" w:cs="Times New Roman"/>
          <w:sz w:val="20"/>
        </w:rPr>
        <w:t>(</w:t>
      </w:r>
      <w:r w:rsidR="00E558E5">
        <w:rPr>
          <w:rFonts w:ascii="Times New Roman" w:hAnsi="Times New Roman" w:cs="Times New Roman"/>
          <w:sz w:val="20"/>
        </w:rPr>
        <w:t>indent every subtitle</w:t>
      </w:r>
      <w:r w:rsidR="00396901">
        <w:rPr>
          <w:rFonts w:ascii="Times New Roman" w:hAnsi="Times New Roman" w:cs="Times New Roman"/>
          <w:sz w:val="20"/>
        </w:rPr>
        <w:t xml:space="preserve"> - left</w:t>
      </w:r>
      <w:r w:rsidR="00E558E5">
        <w:rPr>
          <w:rFonts w:ascii="Times New Roman" w:hAnsi="Times New Roman" w:cs="Times New Roman"/>
          <w:sz w:val="20"/>
        </w:rPr>
        <w:t xml:space="preserve"> 0.42 cm)</w:t>
      </w:r>
    </w:p>
    <w:p w:rsidR="005041EE" w:rsidRPr="005041EE" w:rsidRDefault="005041EE" w:rsidP="005041EE">
      <w:pPr>
        <w:spacing w:after="0"/>
        <w:ind w:left="238"/>
        <w:jc w:val="both"/>
        <w:rPr>
          <w:rFonts w:ascii="Times New Roman" w:hAnsi="Times New Roman" w:cs="Times New Roman"/>
          <w:sz w:val="20"/>
        </w:rPr>
      </w:pPr>
    </w:p>
    <w:p w:rsidR="005041EE" w:rsidRDefault="003F2957" w:rsidP="00FB1567">
      <w:pPr>
        <w:pStyle w:val="Prrafodelista"/>
        <w:numPr>
          <w:ilvl w:val="2"/>
          <w:numId w:val="5"/>
        </w:numPr>
        <w:spacing w:after="0"/>
        <w:ind w:left="748" w:hanging="510"/>
        <w:jc w:val="both"/>
        <w:rPr>
          <w:rFonts w:ascii="Times New Roman" w:hAnsi="Times New Roman" w:cs="Times New Roman"/>
          <w:sz w:val="20"/>
        </w:rPr>
      </w:pPr>
      <w:r>
        <w:rPr>
          <w:rFonts w:ascii="Times New Roman" w:hAnsi="Times New Roman" w:cs="Times New Roman"/>
          <w:sz w:val="20"/>
        </w:rPr>
        <w:t xml:space="preserve">Subtitle </w:t>
      </w:r>
    </w:p>
    <w:p w:rsidR="00141E73" w:rsidRDefault="00141E73" w:rsidP="00141E73">
      <w:pPr>
        <w:spacing w:after="0"/>
        <w:jc w:val="both"/>
        <w:rPr>
          <w:rFonts w:ascii="Times New Roman" w:hAnsi="Times New Roman" w:cs="Times New Roman"/>
          <w:sz w:val="20"/>
        </w:rPr>
      </w:pPr>
    </w:p>
    <w:p w:rsidR="00E558E5" w:rsidRPr="00E558E5" w:rsidRDefault="003F2957" w:rsidP="00E558E5">
      <w:pPr>
        <w:spacing w:after="0"/>
        <w:ind w:firstLine="238"/>
        <w:jc w:val="both"/>
        <w:rPr>
          <w:rFonts w:ascii="Times New Roman" w:hAnsi="Times New Roman" w:cs="Times New Roman"/>
          <w:sz w:val="20"/>
        </w:rPr>
      </w:pPr>
      <w:r w:rsidRPr="003F2957">
        <w:rPr>
          <w:rFonts w:ascii="Times New Roman" w:hAnsi="Times New Roman" w:cs="Times New Roman"/>
          <w:sz w:val="20"/>
        </w:rPr>
        <w:t>[</w:t>
      </w:r>
      <w:r>
        <w:rPr>
          <w:rFonts w:ascii="Times New Roman" w:hAnsi="Times New Roman" w:cs="Times New Roman"/>
          <w:sz w:val="20"/>
        </w:rPr>
        <w:t>Times New Roman 10</w:t>
      </w:r>
      <w:r w:rsidRPr="003F2957">
        <w:rPr>
          <w:rFonts w:ascii="Times New Roman" w:hAnsi="Times New Roman" w:cs="Times New Roman"/>
          <w:sz w:val="20"/>
        </w:rPr>
        <w:t xml:space="preserve">]. Present quotes and bibliographic references in accordance with the Publication Manual of the American Psychological Association (APA) 6TH Edition. Figures, images, photos and diagrams, Tables, Equations. Figures, images, photos, tables and diagrams: please declare explicitly in the description </w:t>
      </w:r>
      <w:r>
        <w:rPr>
          <w:rFonts w:ascii="Times New Roman" w:hAnsi="Times New Roman" w:cs="Times New Roman"/>
          <w:sz w:val="20"/>
        </w:rPr>
        <w:t>if some</w:t>
      </w:r>
      <w:r w:rsidRPr="003F2957">
        <w:rPr>
          <w:rFonts w:ascii="Times New Roman" w:hAnsi="Times New Roman" w:cs="Times New Roman"/>
          <w:sz w:val="20"/>
        </w:rPr>
        <w:t xml:space="preserve"> element </w:t>
      </w:r>
      <w:r>
        <w:rPr>
          <w:rFonts w:ascii="Times New Roman" w:hAnsi="Times New Roman" w:cs="Times New Roman"/>
          <w:sz w:val="20"/>
        </w:rPr>
        <w:t xml:space="preserve">is </w:t>
      </w:r>
      <w:r w:rsidRPr="003F2957">
        <w:rPr>
          <w:rFonts w:ascii="Times New Roman" w:hAnsi="Times New Roman" w:cs="Times New Roman"/>
          <w:sz w:val="20"/>
        </w:rPr>
        <w:t>from another source.</w:t>
      </w:r>
      <w:r>
        <w:rPr>
          <w:rFonts w:ascii="Times New Roman" w:hAnsi="Times New Roman" w:cs="Times New Roman"/>
          <w:sz w:val="20"/>
        </w:rPr>
        <w:t xml:space="preserve"> </w:t>
      </w:r>
      <w:r w:rsidR="00C00564" w:rsidRPr="00C00564">
        <w:rPr>
          <w:rFonts w:ascii="Times New Roman" w:hAnsi="Times New Roman" w:cs="Times New Roman"/>
          <w:sz w:val="20"/>
        </w:rPr>
        <w:t xml:space="preserve">Indent first line of each paragraph </w:t>
      </w:r>
      <w:r w:rsidR="00E72EAC">
        <w:rPr>
          <w:rFonts w:ascii="Times New Roman" w:hAnsi="Times New Roman" w:cs="Times New Roman"/>
          <w:sz w:val="20"/>
        </w:rPr>
        <w:t xml:space="preserve">- </w:t>
      </w:r>
      <w:r w:rsidR="00C00564" w:rsidRPr="00C00564">
        <w:rPr>
          <w:rFonts w:ascii="Times New Roman" w:hAnsi="Times New Roman" w:cs="Times New Roman"/>
          <w:sz w:val="20"/>
        </w:rPr>
        <w:t xml:space="preserve">left 0.42 cm. Paragraph spacing multiple at 1.08 cm. </w:t>
      </w:r>
      <w:r w:rsidR="00E558E5" w:rsidRPr="00E558E5">
        <w:rPr>
          <w:rFonts w:ascii="Times New Roman" w:hAnsi="Times New Roman" w:cs="Times New Roman"/>
          <w:sz w:val="20"/>
        </w:rPr>
        <w:t xml:space="preserve"> </w:t>
      </w:r>
    </w:p>
    <w:p w:rsidR="003F2957" w:rsidRPr="003F2957" w:rsidRDefault="003F2957" w:rsidP="003F2957">
      <w:pPr>
        <w:spacing w:after="0"/>
        <w:ind w:firstLine="238"/>
        <w:jc w:val="both"/>
        <w:rPr>
          <w:rFonts w:ascii="Times New Roman" w:hAnsi="Times New Roman" w:cs="Times New Roman"/>
          <w:sz w:val="20"/>
        </w:rPr>
      </w:pPr>
    </w:p>
    <w:p w:rsidR="00F52F7B" w:rsidRDefault="00ED0CC2" w:rsidP="00ED0CC2">
      <w:pPr>
        <w:spacing w:after="0"/>
        <w:jc w:val="center"/>
        <w:rPr>
          <w:rFonts w:ascii="Times New Roman" w:hAnsi="Times New Roman" w:cs="Times New Roman"/>
          <w:sz w:val="20"/>
        </w:rPr>
      </w:pPr>
      <w:r w:rsidRPr="00ED0CC2">
        <w:rPr>
          <w:rFonts w:ascii="Times New Roman" w:hAnsi="Times New Roman" w:cs="Times New Roman"/>
          <w:noProof/>
          <w:sz w:val="20"/>
        </w:rPr>
        <w:lastRenderedPageBreak/>
        <w:drawing>
          <wp:inline distT="0" distB="0" distL="0" distR="0">
            <wp:extent cx="2259030" cy="1694210"/>
            <wp:effectExtent l="0" t="0" r="8255" b="1270"/>
            <wp:docPr id="3" name="Imagen 3" descr="C:\Users\Usuario\Desktop\Investigaciones\Spalling 1\Fotos Microscopía\Claudia\FF-5-5X-REF.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uario\Desktop\Investigaciones\Spalling 1\Fotos Microscopía\Claudia\FF-5-5X-REF.t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71341" cy="1703443"/>
                    </a:xfrm>
                    <a:prstGeom prst="rect">
                      <a:avLst/>
                    </a:prstGeom>
                    <a:noFill/>
                    <a:ln>
                      <a:noFill/>
                    </a:ln>
                  </pic:spPr>
                </pic:pic>
              </a:graphicData>
            </a:graphic>
          </wp:inline>
        </w:drawing>
      </w:r>
    </w:p>
    <w:p w:rsidR="00975D03" w:rsidRPr="00ED0CC2" w:rsidRDefault="00F52F7B" w:rsidP="00ED0CC2">
      <w:pPr>
        <w:spacing w:before="1" w:after="0"/>
        <w:ind w:left="565" w:right="582"/>
        <w:jc w:val="center"/>
        <w:rPr>
          <w:rFonts w:ascii="Times New Roman" w:hAnsi="Times New Roman" w:cs="Times New Roman"/>
          <w:sz w:val="18"/>
          <w:szCs w:val="18"/>
        </w:rPr>
      </w:pPr>
      <w:r w:rsidRPr="00877225">
        <w:rPr>
          <w:rFonts w:ascii="Times New Roman" w:hAnsi="Times New Roman" w:cs="Times New Roman"/>
          <w:b/>
          <w:color w:val="005696"/>
          <w:sz w:val="18"/>
          <w:szCs w:val="18"/>
        </w:rPr>
        <w:t>Figure</w:t>
      </w:r>
      <w:r w:rsidRPr="00877225">
        <w:rPr>
          <w:rFonts w:ascii="Times New Roman" w:hAnsi="Times New Roman" w:cs="Times New Roman"/>
          <w:b/>
          <w:color w:val="005696"/>
          <w:spacing w:val="-4"/>
          <w:sz w:val="18"/>
          <w:szCs w:val="18"/>
        </w:rPr>
        <w:t xml:space="preserve"> </w:t>
      </w:r>
      <w:r w:rsidR="00ED0CC2" w:rsidRPr="00877225">
        <w:rPr>
          <w:rFonts w:ascii="Times New Roman" w:hAnsi="Times New Roman" w:cs="Times New Roman"/>
          <w:b/>
          <w:color w:val="005696"/>
          <w:sz w:val="18"/>
          <w:szCs w:val="18"/>
        </w:rPr>
        <w:t>1</w:t>
      </w:r>
      <w:r w:rsidRPr="00877225">
        <w:rPr>
          <w:rFonts w:ascii="Times New Roman" w:hAnsi="Times New Roman" w:cs="Times New Roman"/>
          <w:b/>
          <w:color w:val="005696"/>
          <w:sz w:val="18"/>
          <w:szCs w:val="18"/>
        </w:rPr>
        <w:t>.</w:t>
      </w:r>
      <w:r w:rsidR="00EC1628" w:rsidRPr="00877225">
        <w:rPr>
          <w:rFonts w:ascii="Times New Roman" w:hAnsi="Times New Roman" w:cs="Times New Roman"/>
          <w:b/>
          <w:color w:val="005696"/>
          <w:spacing w:val="14"/>
          <w:sz w:val="18"/>
          <w:szCs w:val="18"/>
        </w:rPr>
        <w:t xml:space="preserve"> </w:t>
      </w:r>
      <w:r w:rsidR="00EC1628">
        <w:rPr>
          <w:rFonts w:ascii="Times New Roman" w:hAnsi="Times New Roman" w:cs="Times New Roman"/>
          <w:spacing w:val="14"/>
          <w:sz w:val="18"/>
          <w:szCs w:val="18"/>
        </w:rPr>
        <w:t xml:space="preserve">[Times new roman 9] </w:t>
      </w:r>
      <w:r w:rsidR="00B377F9">
        <w:rPr>
          <w:rFonts w:ascii="Times New Roman" w:hAnsi="Times New Roman" w:cs="Times New Roman"/>
          <w:sz w:val="18"/>
          <w:szCs w:val="18"/>
        </w:rPr>
        <w:t>P</w:t>
      </w:r>
      <w:r w:rsidR="00ED0CC2" w:rsidRPr="00ED0CC2">
        <w:rPr>
          <w:rFonts w:ascii="Times New Roman" w:hAnsi="Times New Roman" w:cs="Times New Roman"/>
          <w:sz w:val="18"/>
          <w:szCs w:val="18"/>
        </w:rPr>
        <w:t>lease declare explicitly in the description if some element is from another source</w:t>
      </w:r>
      <w:r w:rsidRPr="00ED0CC2">
        <w:rPr>
          <w:rFonts w:ascii="Times New Roman" w:hAnsi="Times New Roman" w:cs="Times New Roman"/>
          <w:sz w:val="18"/>
          <w:szCs w:val="18"/>
        </w:rPr>
        <w:t>.</w:t>
      </w:r>
      <w:r w:rsidR="00B377F9">
        <w:rPr>
          <w:rFonts w:ascii="Times New Roman" w:hAnsi="Times New Roman" w:cs="Times New Roman"/>
          <w:sz w:val="18"/>
          <w:szCs w:val="18"/>
        </w:rPr>
        <w:t xml:space="preserve"> </w:t>
      </w:r>
      <w:r w:rsidR="00B377F9" w:rsidRPr="00B377F9">
        <w:rPr>
          <w:rFonts w:ascii="Times New Roman" w:hAnsi="Times New Roman" w:cs="Times New Roman"/>
          <w:sz w:val="18"/>
          <w:szCs w:val="18"/>
        </w:rPr>
        <w:t>We cannot publish images downloaded from the internet without appropriate permission.</w:t>
      </w:r>
      <w:r w:rsidR="00B377F9">
        <w:rPr>
          <w:rFonts w:ascii="Times New Roman" w:hAnsi="Times New Roman" w:cs="Times New Roman"/>
          <w:sz w:val="18"/>
          <w:szCs w:val="18"/>
        </w:rPr>
        <w:t xml:space="preserve"> Add i</w:t>
      </w:r>
      <w:r w:rsidR="00ED0CC2">
        <w:rPr>
          <w:rFonts w:ascii="Times New Roman" w:hAnsi="Times New Roman" w:cs="Times New Roman"/>
          <w:sz w:val="18"/>
          <w:szCs w:val="18"/>
        </w:rPr>
        <w:t xml:space="preserve">deally </w:t>
      </w:r>
      <w:r w:rsidR="00B377F9">
        <w:rPr>
          <w:rFonts w:ascii="Times New Roman" w:hAnsi="Times New Roman" w:cs="Times New Roman"/>
          <w:sz w:val="18"/>
          <w:szCs w:val="18"/>
        </w:rPr>
        <w:t>images with high-</w:t>
      </w:r>
      <w:r w:rsidR="00ED0CC2">
        <w:rPr>
          <w:rFonts w:ascii="Times New Roman" w:hAnsi="Times New Roman" w:cs="Times New Roman"/>
          <w:sz w:val="18"/>
          <w:szCs w:val="18"/>
        </w:rPr>
        <w:t>resolution.</w:t>
      </w:r>
      <w:r w:rsidR="00B377F9">
        <w:rPr>
          <w:rFonts w:ascii="Times New Roman" w:hAnsi="Times New Roman" w:cs="Times New Roman"/>
          <w:sz w:val="18"/>
          <w:szCs w:val="18"/>
        </w:rPr>
        <w:t xml:space="preserve"> </w:t>
      </w:r>
      <w:r w:rsidR="00ED0CC2">
        <w:rPr>
          <w:rFonts w:ascii="Times New Roman" w:hAnsi="Times New Roman" w:cs="Times New Roman"/>
          <w:sz w:val="18"/>
          <w:szCs w:val="18"/>
        </w:rPr>
        <w:t xml:space="preserve"> </w:t>
      </w:r>
    </w:p>
    <w:p w:rsidR="00ED0CC2" w:rsidRPr="00823131" w:rsidRDefault="00ED0CC2" w:rsidP="00823131">
      <w:pPr>
        <w:spacing w:after="0"/>
        <w:ind w:left="565" w:right="582"/>
        <w:jc w:val="both"/>
        <w:rPr>
          <w:rFonts w:ascii="Times New Roman" w:hAnsi="Times New Roman" w:cs="Times New Roman"/>
          <w:sz w:val="20"/>
        </w:rPr>
      </w:pPr>
    </w:p>
    <w:p w:rsidR="00FB1567" w:rsidRPr="005A7632" w:rsidRDefault="00EC1628" w:rsidP="00975D03">
      <w:pPr>
        <w:pStyle w:val="Prrafodelista"/>
        <w:numPr>
          <w:ilvl w:val="2"/>
          <w:numId w:val="5"/>
        </w:numPr>
        <w:spacing w:after="0"/>
        <w:ind w:left="748" w:hanging="510"/>
        <w:rPr>
          <w:rFonts w:ascii="Times New Roman" w:hAnsi="Times New Roman" w:cs="Times New Roman"/>
          <w:sz w:val="20"/>
          <w:szCs w:val="20"/>
        </w:rPr>
      </w:pPr>
      <w:r>
        <w:rPr>
          <w:rFonts w:ascii="Times New Roman" w:hAnsi="Times New Roman" w:cs="Times New Roman"/>
          <w:sz w:val="20"/>
          <w:szCs w:val="20"/>
        </w:rPr>
        <w:t>Subtitle</w:t>
      </w:r>
    </w:p>
    <w:p w:rsidR="00F52F7B" w:rsidRPr="00141E73" w:rsidRDefault="00F52F7B" w:rsidP="003B468C">
      <w:pPr>
        <w:spacing w:after="0"/>
        <w:jc w:val="both"/>
        <w:rPr>
          <w:rFonts w:ascii="Times New Roman" w:hAnsi="Times New Roman" w:cs="Times New Roman"/>
          <w:sz w:val="20"/>
        </w:rPr>
      </w:pPr>
    </w:p>
    <w:p w:rsidR="006F6C84" w:rsidRPr="003B468C" w:rsidRDefault="00EC1628" w:rsidP="003B468C">
      <w:pPr>
        <w:spacing w:after="0"/>
        <w:ind w:firstLine="238"/>
        <w:jc w:val="both"/>
        <w:rPr>
          <w:color w:val="000000" w:themeColor="text1"/>
          <w:sz w:val="18"/>
        </w:rPr>
      </w:pPr>
      <w:r w:rsidRPr="00EC1628">
        <w:rPr>
          <w:rFonts w:ascii="Times New Roman" w:hAnsi="Times New Roman" w:cs="Times New Roman"/>
          <w:color w:val="000000" w:themeColor="text1"/>
          <w:w w:val="95"/>
          <w:sz w:val="20"/>
        </w:rPr>
        <w:t>[Times New Roman 10]. Present quotes and bibliographic references in accordance with the Publication Manual of the American Psychological Association (APA) 6TH Edition. Figures, images, photos and d</w:t>
      </w:r>
      <w:r w:rsidR="002453E4">
        <w:rPr>
          <w:rFonts w:ascii="Times New Roman" w:hAnsi="Times New Roman" w:cs="Times New Roman"/>
          <w:color w:val="000000" w:themeColor="text1"/>
          <w:w w:val="95"/>
          <w:sz w:val="20"/>
        </w:rPr>
        <w:t>iagrams, Tables, Equations. Fig</w:t>
      </w:r>
      <w:r w:rsidRPr="00EC1628">
        <w:rPr>
          <w:rFonts w:ascii="Times New Roman" w:hAnsi="Times New Roman" w:cs="Times New Roman"/>
          <w:color w:val="000000" w:themeColor="text1"/>
          <w:w w:val="95"/>
          <w:sz w:val="20"/>
        </w:rPr>
        <w:t>ures, images, photos, tables and diagrams: please declare explicitly in the description if some element is from another source. Indent first line of each paragraph - left 0.42 cm. Paragraph spacing multiple at 1.08 cm.</w:t>
      </w:r>
    </w:p>
    <w:p w:rsidR="0028689C" w:rsidRPr="0028689C" w:rsidRDefault="0028689C" w:rsidP="00523F36">
      <w:pPr>
        <w:spacing w:after="0"/>
        <w:jc w:val="both"/>
        <w:rPr>
          <w:rFonts w:ascii="Times New Roman" w:hAnsi="Times New Roman" w:cs="Times New Roman"/>
          <w:sz w:val="20"/>
          <w:szCs w:val="20"/>
        </w:rPr>
      </w:pPr>
    </w:p>
    <w:p w:rsidR="00FF356D" w:rsidRDefault="005E3A8F" w:rsidP="00EE1CC1">
      <w:pPr>
        <w:spacing w:after="0"/>
        <w:jc w:val="center"/>
        <w:rPr>
          <w:rFonts w:ascii="Times New Roman" w:hAnsi="Times New Roman" w:cs="Times New Roman"/>
          <w:sz w:val="20"/>
          <w:szCs w:val="20"/>
        </w:rPr>
      </w:pPr>
      <w:r w:rsidRPr="005E3A8F">
        <w:rPr>
          <w:rFonts w:ascii="Times New Roman" w:hAnsi="Times New Roman" w:cs="Times New Roman"/>
          <w:noProof/>
          <w:sz w:val="20"/>
          <w:szCs w:val="20"/>
        </w:rPr>
        <w:drawing>
          <wp:inline distT="0" distB="0" distL="0" distR="0">
            <wp:extent cx="2431485" cy="1823545"/>
            <wp:effectExtent l="0" t="0" r="6985" b="5715"/>
            <wp:docPr id="4" name="Imagen 4" descr="C:\Users\Usuario\Desktop\Investigaciones\Spalling 1\Fotos Microscopía\Claudia\Jute-4.5x.ref.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uario\Desktop\Investigaciones\Spalling 1\Fotos Microscopía\Claudia\Jute-4.5x.ref.t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37787" cy="1828271"/>
                    </a:xfrm>
                    <a:prstGeom prst="rect">
                      <a:avLst/>
                    </a:prstGeom>
                    <a:noFill/>
                    <a:ln>
                      <a:noFill/>
                    </a:ln>
                  </pic:spPr>
                </pic:pic>
              </a:graphicData>
            </a:graphic>
          </wp:inline>
        </w:drawing>
      </w:r>
    </w:p>
    <w:p w:rsidR="00EE1CC1" w:rsidRDefault="00EE1CC1" w:rsidP="00523F36">
      <w:pPr>
        <w:spacing w:after="0"/>
        <w:jc w:val="center"/>
        <w:rPr>
          <w:rFonts w:ascii="Times New Roman" w:hAnsi="Times New Roman" w:cs="Times New Roman"/>
          <w:sz w:val="18"/>
          <w:szCs w:val="18"/>
        </w:rPr>
      </w:pPr>
      <w:r w:rsidRPr="005E3A8F">
        <w:rPr>
          <w:rFonts w:ascii="Times New Roman" w:hAnsi="Times New Roman" w:cs="Times New Roman"/>
          <w:b/>
          <w:color w:val="005696"/>
          <w:sz w:val="18"/>
          <w:szCs w:val="18"/>
        </w:rPr>
        <w:t>Figure 3.</w:t>
      </w:r>
      <w:r w:rsidRPr="005E3A8F">
        <w:rPr>
          <w:rFonts w:ascii="Times New Roman" w:hAnsi="Times New Roman" w:cs="Times New Roman"/>
          <w:color w:val="005696"/>
          <w:sz w:val="18"/>
          <w:szCs w:val="18"/>
        </w:rPr>
        <w:t xml:space="preserve"> </w:t>
      </w:r>
      <w:r w:rsidR="005E3A8F" w:rsidRPr="005E3A8F">
        <w:rPr>
          <w:rFonts w:ascii="Times New Roman" w:hAnsi="Times New Roman" w:cs="Times New Roman"/>
          <w:sz w:val="18"/>
          <w:szCs w:val="18"/>
        </w:rPr>
        <w:t>[Times new roman 9] Please declare explicitly in the description if some element is from another source. We can-not publish images downloaded from the internet without appropriate permission. Add ideally images with high-resolution.</w:t>
      </w:r>
    </w:p>
    <w:p w:rsidR="00523F36" w:rsidRPr="00523F36" w:rsidRDefault="00523F36" w:rsidP="00B157D4">
      <w:pPr>
        <w:spacing w:after="0"/>
        <w:jc w:val="both"/>
        <w:rPr>
          <w:rFonts w:ascii="Times New Roman" w:hAnsi="Times New Roman" w:cs="Times New Roman"/>
          <w:sz w:val="20"/>
          <w:szCs w:val="18"/>
        </w:rPr>
      </w:pPr>
    </w:p>
    <w:p w:rsidR="0042493B" w:rsidRDefault="005E3A8F" w:rsidP="00ED25DF">
      <w:pPr>
        <w:pStyle w:val="Textoindependiente"/>
        <w:spacing w:line="259" w:lineRule="auto"/>
        <w:ind w:firstLine="238"/>
        <w:jc w:val="both"/>
        <w:rPr>
          <w:rFonts w:ascii="Times New Roman" w:hAnsi="Times New Roman" w:cs="Times New Roman"/>
          <w:color w:val="000000" w:themeColor="text1"/>
          <w:lang w:val="en-US"/>
        </w:rPr>
      </w:pPr>
      <w:r w:rsidRPr="005E3A8F">
        <w:rPr>
          <w:rFonts w:ascii="Times New Roman" w:hAnsi="Times New Roman" w:cs="Times New Roman"/>
          <w:color w:val="000000" w:themeColor="text1"/>
          <w:lang w:val="en-US"/>
        </w:rPr>
        <w:t>[Times New Roman 10]. Present quotes and bibliographic references in accordance with the Publication Manual of the American Psychological Association (APA) 6TH Edition. Figures, images, photos and diagrams, Tables, Equations. Fig-</w:t>
      </w:r>
      <w:proofErr w:type="spellStart"/>
      <w:r w:rsidRPr="005E3A8F">
        <w:rPr>
          <w:rFonts w:ascii="Times New Roman" w:hAnsi="Times New Roman" w:cs="Times New Roman"/>
          <w:color w:val="000000" w:themeColor="text1"/>
          <w:lang w:val="en-US"/>
        </w:rPr>
        <w:t>ures</w:t>
      </w:r>
      <w:proofErr w:type="spellEnd"/>
      <w:r w:rsidRPr="005E3A8F">
        <w:rPr>
          <w:rFonts w:ascii="Times New Roman" w:hAnsi="Times New Roman" w:cs="Times New Roman"/>
          <w:color w:val="000000" w:themeColor="text1"/>
          <w:lang w:val="en-US"/>
        </w:rPr>
        <w:t>, images, photos, tables and diagrams: please declare explicitly in the description if some element is from another source. Indent first line of each para-graph - left 0.42 cm. Paragraph spacing multiple at 1.08 cm.</w:t>
      </w:r>
    </w:p>
    <w:p w:rsidR="00EE1CC1" w:rsidRDefault="00EE1CC1" w:rsidP="0042493B">
      <w:pPr>
        <w:spacing w:after="0"/>
        <w:jc w:val="both"/>
        <w:rPr>
          <w:rFonts w:ascii="Times New Roman" w:eastAsia="Book Antiqua" w:hAnsi="Times New Roman" w:cs="Times New Roman"/>
          <w:color w:val="000000" w:themeColor="text1"/>
          <w:sz w:val="20"/>
          <w:szCs w:val="20"/>
        </w:rPr>
      </w:pPr>
    </w:p>
    <w:p w:rsidR="00F77BB6" w:rsidRPr="00F77BB6" w:rsidRDefault="00F77BB6" w:rsidP="00F77BB6">
      <w:pPr>
        <w:spacing w:after="0"/>
        <w:jc w:val="center"/>
        <w:rPr>
          <w:rFonts w:ascii="Times New Roman" w:eastAsia="Book Antiqua" w:hAnsi="Times New Roman" w:cs="Times New Roman"/>
          <w:color w:val="000000" w:themeColor="text1"/>
          <w:sz w:val="18"/>
          <w:szCs w:val="20"/>
        </w:rPr>
      </w:pPr>
      <w:r w:rsidRPr="00BC2317">
        <w:rPr>
          <w:rFonts w:ascii="Times New Roman" w:eastAsia="Book Antiqua" w:hAnsi="Times New Roman" w:cs="Times New Roman"/>
          <w:b/>
          <w:color w:val="005696"/>
          <w:sz w:val="18"/>
          <w:szCs w:val="20"/>
        </w:rPr>
        <w:t xml:space="preserve">Table 1. </w:t>
      </w:r>
      <w:r w:rsidR="005F5A2C">
        <w:rPr>
          <w:rFonts w:ascii="Times New Roman" w:eastAsia="Book Antiqua" w:hAnsi="Times New Roman" w:cs="Times New Roman"/>
          <w:color w:val="000000" w:themeColor="text1"/>
          <w:sz w:val="18"/>
          <w:szCs w:val="20"/>
        </w:rPr>
        <w:t xml:space="preserve">Please do not insert tables as images. </w:t>
      </w:r>
    </w:p>
    <w:tbl>
      <w:tblPr>
        <w:tblStyle w:val="Tablaconcuadrcula"/>
        <w:tblW w:w="0" w:type="auto"/>
        <w:jc w:val="center"/>
        <w:tblLook w:val="04A0" w:firstRow="1" w:lastRow="0" w:firstColumn="1" w:lastColumn="0" w:noHBand="0" w:noVBand="1"/>
      </w:tblPr>
      <w:tblGrid>
        <w:gridCol w:w="1245"/>
        <w:gridCol w:w="1245"/>
        <w:gridCol w:w="1245"/>
        <w:gridCol w:w="1245"/>
        <w:gridCol w:w="1245"/>
        <w:gridCol w:w="1245"/>
        <w:gridCol w:w="1246"/>
      </w:tblGrid>
      <w:tr w:rsidR="006D0B12" w:rsidTr="006D0B12">
        <w:trPr>
          <w:jc w:val="center"/>
        </w:trPr>
        <w:tc>
          <w:tcPr>
            <w:tcW w:w="1245" w:type="dxa"/>
            <w:tcBorders>
              <w:top w:val="single" w:sz="4" w:space="0" w:color="000000" w:themeColor="text1"/>
              <w:left w:val="single" w:sz="4" w:space="0" w:color="FFFFFF" w:themeColor="background1"/>
              <w:right w:val="single" w:sz="4" w:space="0" w:color="FFFFFF" w:themeColor="background1"/>
            </w:tcBorders>
          </w:tcPr>
          <w:p w:rsidR="006D0B12" w:rsidRPr="006D0B12" w:rsidRDefault="008872E6" w:rsidP="006D0B12">
            <w:pPr>
              <w:jc w:val="center"/>
              <w:rPr>
                <w:rFonts w:ascii="Times New Roman" w:eastAsia="Book Antiqua" w:hAnsi="Times New Roman" w:cs="Times New Roman"/>
                <w:color w:val="000000" w:themeColor="text1"/>
                <w:sz w:val="18"/>
                <w:szCs w:val="18"/>
              </w:rPr>
            </w:pPr>
            <w:r>
              <w:rPr>
                <w:rFonts w:ascii="Times New Roman" w:eastAsia="Book Antiqua" w:hAnsi="Times New Roman" w:cs="Times New Roman"/>
                <w:color w:val="000000" w:themeColor="text1"/>
                <w:sz w:val="18"/>
                <w:szCs w:val="18"/>
              </w:rPr>
              <w:t>Property 1</w:t>
            </w:r>
          </w:p>
          <w:p w:rsidR="006D0B12" w:rsidRDefault="006D0B12" w:rsidP="006D0B12">
            <w:pPr>
              <w:jc w:val="center"/>
              <w:rPr>
                <w:rFonts w:ascii="Times New Roman" w:eastAsia="Book Antiqua" w:hAnsi="Times New Roman" w:cs="Times New Roman"/>
                <w:color w:val="000000" w:themeColor="text1"/>
                <w:sz w:val="20"/>
                <w:szCs w:val="20"/>
              </w:rPr>
            </w:pPr>
            <w:r w:rsidRPr="006D0B12">
              <w:rPr>
                <w:rFonts w:ascii="Times New Roman" w:eastAsia="Book Antiqua" w:hAnsi="Times New Roman" w:cs="Times New Roman"/>
                <w:color w:val="000000" w:themeColor="text1"/>
                <w:sz w:val="18"/>
                <w:szCs w:val="18"/>
              </w:rPr>
              <w:t>(mm)</w:t>
            </w:r>
          </w:p>
        </w:tc>
        <w:tc>
          <w:tcPr>
            <w:tcW w:w="1245" w:type="dxa"/>
            <w:tcBorders>
              <w:left w:val="single" w:sz="4" w:space="0" w:color="FFFFFF" w:themeColor="background1"/>
              <w:right w:val="single" w:sz="4" w:space="0" w:color="FFFFFF" w:themeColor="background1"/>
            </w:tcBorders>
          </w:tcPr>
          <w:p w:rsidR="006D0B12" w:rsidRPr="006D0B12" w:rsidRDefault="008872E6" w:rsidP="006D0B12">
            <w:pPr>
              <w:jc w:val="center"/>
              <w:rPr>
                <w:rFonts w:ascii="Times New Roman" w:eastAsia="Book Antiqua" w:hAnsi="Times New Roman" w:cs="Times New Roman"/>
                <w:color w:val="000000" w:themeColor="text1"/>
                <w:sz w:val="18"/>
                <w:szCs w:val="18"/>
              </w:rPr>
            </w:pPr>
            <w:r>
              <w:rPr>
                <w:rFonts w:ascii="Times New Roman" w:eastAsia="Book Antiqua" w:hAnsi="Times New Roman" w:cs="Times New Roman"/>
                <w:color w:val="000000" w:themeColor="text1"/>
                <w:sz w:val="18"/>
                <w:szCs w:val="18"/>
              </w:rPr>
              <w:t>Property 2</w:t>
            </w:r>
          </w:p>
          <w:p w:rsidR="006D0B12" w:rsidRPr="006D0B12" w:rsidRDefault="006D0B12" w:rsidP="006D0B12">
            <w:pPr>
              <w:jc w:val="center"/>
              <w:rPr>
                <w:rFonts w:ascii="Times New Roman" w:eastAsia="Book Antiqua" w:hAnsi="Times New Roman" w:cs="Times New Roman"/>
                <w:color w:val="000000" w:themeColor="text1"/>
                <w:sz w:val="18"/>
                <w:szCs w:val="18"/>
              </w:rPr>
            </w:pPr>
            <w:r w:rsidRPr="006D0B12">
              <w:rPr>
                <w:rFonts w:ascii="Times New Roman" w:eastAsia="Book Antiqua" w:hAnsi="Times New Roman" w:cs="Times New Roman"/>
                <w:color w:val="000000" w:themeColor="text1"/>
                <w:sz w:val="18"/>
                <w:szCs w:val="18"/>
              </w:rPr>
              <w:t>(mm)</w:t>
            </w:r>
          </w:p>
        </w:tc>
        <w:tc>
          <w:tcPr>
            <w:tcW w:w="1245" w:type="dxa"/>
            <w:tcBorders>
              <w:left w:val="single" w:sz="4" w:space="0" w:color="FFFFFF" w:themeColor="background1"/>
              <w:right w:val="single" w:sz="4" w:space="0" w:color="FFFFFF" w:themeColor="background1"/>
            </w:tcBorders>
          </w:tcPr>
          <w:p w:rsidR="006D0B12" w:rsidRPr="006D0B12" w:rsidRDefault="008872E6" w:rsidP="006D0B12">
            <w:pPr>
              <w:jc w:val="center"/>
              <w:rPr>
                <w:rFonts w:ascii="Times New Roman" w:eastAsia="Book Antiqua" w:hAnsi="Times New Roman" w:cs="Times New Roman"/>
                <w:color w:val="000000" w:themeColor="text1"/>
                <w:sz w:val="18"/>
                <w:szCs w:val="18"/>
              </w:rPr>
            </w:pPr>
            <w:r>
              <w:rPr>
                <w:rFonts w:ascii="Times New Roman" w:eastAsia="Book Antiqua" w:hAnsi="Times New Roman" w:cs="Times New Roman"/>
                <w:color w:val="000000" w:themeColor="text1"/>
                <w:sz w:val="18"/>
                <w:szCs w:val="18"/>
              </w:rPr>
              <w:t>Property 3</w:t>
            </w:r>
          </w:p>
        </w:tc>
        <w:tc>
          <w:tcPr>
            <w:tcW w:w="1245" w:type="dxa"/>
            <w:tcBorders>
              <w:left w:val="single" w:sz="4" w:space="0" w:color="FFFFFF" w:themeColor="background1"/>
              <w:right w:val="single" w:sz="4" w:space="0" w:color="FFFFFF" w:themeColor="background1"/>
            </w:tcBorders>
          </w:tcPr>
          <w:p w:rsidR="006D0B12" w:rsidRDefault="008872E6" w:rsidP="006D0B12">
            <w:pPr>
              <w:jc w:val="center"/>
              <w:rPr>
                <w:rFonts w:ascii="Times New Roman" w:eastAsia="Book Antiqua" w:hAnsi="Times New Roman" w:cs="Times New Roman"/>
                <w:color w:val="000000" w:themeColor="text1"/>
                <w:sz w:val="18"/>
                <w:szCs w:val="18"/>
              </w:rPr>
            </w:pPr>
            <w:r>
              <w:rPr>
                <w:rFonts w:ascii="Times New Roman" w:eastAsia="Book Antiqua" w:hAnsi="Times New Roman" w:cs="Times New Roman"/>
                <w:color w:val="000000" w:themeColor="text1"/>
                <w:sz w:val="18"/>
                <w:szCs w:val="18"/>
              </w:rPr>
              <w:t>Property 4</w:t>
            </w:r>
          </w:p>
          <w:p w:rsidR="006D0B12" w:rsidRPr="006D0B12" w:rsidRDefault="006D0B12" w:rsidP="006D0B12">
            <w:pPr>
              <w:jc w:val="center"/>
              <w:rPr>
                <w:rFonts w:ascii="Times New Roman" w:eastAsia="Book Antiqua" w:hAnsi="Times New Roman" w:cs="Times New Roman"/>
                <w:color w:val="000000" w:themeColor="text1"/>
                <w:sz w:val="18"/>
                <w:szCs w:val="18"/>
              </w:rPr>
            </w:pPr>
            <w:r>
              <w:rPr>
                <w:rFonts w:ascii="Times New Roman" w:eastAsia="Book Antiqua" w:hAnsi="Times New Roman" w:cs="Times New Roman"/>
                <w:color w:val="000000" w:themeColor="text1"/>
                <w:sz w:val="18"/>
                <w:szCs w:val="18"/>
              </w:rPr>
              <w:t>(%)</w:t>
            </w:r>
          </w:p>
        </w:tc>
        <w:tc>
          <w:tcPr>
            <w:tcW w:w="1245" w:type="dxa"/>
            <w:tcBorders>
              <w:left w:val="single" w:sz="4" w:space="0" w:color="FFFFFF" w:themeColor="background1"/>
              <w:right w:val="single" w:sz="4" w:space="0" w:color="FFFFFF" w:themeColor="background1"/>
            </w:tcBorders>
          </w:tcPr>
          <w:p w:rsidR="006D0B12" w:rsidRPr="006D0B12" w:rsidRDefault="008872E6" w:rsidP="006D0B12">
            <w:pPr>
              <w:jc w:val="center"/>
              <w:rPr>
                <w:rFonts w:ascii="Times New Roman" w:eastAsia="Book Antiqua" w:hAnsi="Times New Roman" w:cs="Times New Roman"/>
                <w:color w:val="000000" w:themeColor="text1"/>
                <w:sz w:val="18"/>
                <w:szCs w:val="20"/>
              </w:rPr>
            </w:pPr>
            <w:r>
              <w:rPr>
                <w:rFonts w:ascii="Times New Roman" w:eastAsia="Book Antiqua" w:hAnsi="Times New Roman" w:cs="Times New Roman"/>
                <w:color w:val="000000" w:themeColor="text1"/>
                <w:sz w:val="18"/>
                <w:szCs w:val="20"/>
              </w:rPr>
              <w:t>Property 5</w:t>
            </w:r>
          </w:p>
          <w:p w:rsidR="006D0B12" w:rsidRDefault="006D0B12" w:rsidP="006D0B12">
            <w:pPr>
              <w:jc w:val="center"/>
              <w:rPr>
                <w:rFonts w:ascii="Times New Roman" w:eastAsia="Book Antiqua" w:hAnsi="Times New Roman" w:cs="Times New Roman"/>
                <w:color w:val="000000" w:themeColor="text1"/>
                <w:sz w:val="20"/>
                <w:szCs w:val="20"/>
              </w:rPr>
            </w:pPr>
            <w:r w:rsidRPr="006D0B12">
              <w:rPr>
                <w:rFonts w:ascii="Times New Roman" w:eastAsia="Book Antiqua" w:hAnsi="Times New Roman" w:cs="Times New Roman"/>
                <w:color w:val="000000" w:themeColor="text1"/>
                <w:sz w:val="18"/>
                <w:szCs w:val="20"/>
              </w:rPr>
              <w:t>(%)</w:t>
            </w:r>
          </w:p>
        </w:tc>
        <w:tc>
          <w:tcPr>
            <w:tcW w:w="1245" w:type="dxa"/>
            <w:tcBorders>
              <w:left w:val="single" w:sz="4" w:space="0" w:color="FFFFFF" w:themeColor="background1"/>
              <w:right w:val="single" w:sz="4" w:space="0" w:color="FFFFFF" w:themeColor="background1"/>
            </w:tcBorders>
          </w:tcPr>
          <w:p w:rsidR="006D0B12" w:rsidRDefault="008872E6" w:rsidP="006D0B12">
            <w:pPr>
              <w:jc w:val="center"/>
              <w:rPr>
                <w:rFonts w:ascii="Times New Roman" w:eastAsia="Book Antiqua" w:hAnsi="Times New Roman" w:cs="Times New Roman"/>
                <w:color w:val="000000" w:themeColor="text1"/>
                <w:sz w:val="20"/>
                <w:szCs w:val="20"/>
              </w:rPr>
            </w:pPr>
            <w:r>
              <w:rPr>
                <w:rFonts w:ascii="Times New Roman" w:eastAsia="Book Antiqua" w:hAnsi="Times New Roman" w:cs="Times New Roman"/>
                <w:color w:val="000000" w:themeColor="text1"/>
                <w:sz w:val="18"/>
                <w:szCs w:val="20"/>
              </w:rPr>
              <w:t>Property 6</w:t>
            </w:r>
            <w:r w:rsidR="006D0B12" w:rsidRPr="006D0B12">
              <w:rPr>
                <w:rFonts w:ascii="Times New Roman" w:eastAsia="Book Antiqua" w:hAnsi="Times New Roman" w:cs="Times New Roman"/>
                <w:color w:val="000000" w:themeColor="text1"/>
                <w:sz w:val="18"/>
                <w:szCs w:val="20"/>
              </w:rPr>
              <w:t xml:space="preserve"> (MPa)</w:t>
            </w:r>
          </w:p>
        </w:tc>
        <w:tc>
          <w:tcPr>
            <w:tcW w:w="1246" w:type="dxa"/>
            <w:tcBorders>
              <w:left w:val="single" w:sz="4" w:space="0" w:color="FFFFFF" w:themeColor="background1"/>
              <w:right w:val="single" w:sz="4" w:space="0" w:color="FFFFFF" w:themeColor="background1"/>
            </w:tcBorders>
          </w:tcPr>
          <w:p w:rsidR="006D0B12" w:rsidRDefault="008872E6" w:rsidP="006D0B12">
            <w:pPr>
              <w:jc w:val="center"/>
              <w:rPr>
                <w:rFonts w:ascii="Times New Roman" w:eastAsia="Book Antiqua" w:hAnsi="Times New Roman" w:cs="Times New Roman"/>
                <w:color w:val="000000" w:themeColor="text1"/>
                <w:sz w:val="20"/>
                <w:szCs w:val="20"/>
              </w:rPr>
            </w:pPr>
            <w:r>
              <w:rPr>
                <w:rFonts w:ascii="Times New Roman" w:eastAsia="Book Antiqua" w:hAnsi="Times New Roman" w:cs="Times New Roman"/>
                <w:color w:val="000000" w:themeColor="text1"/>
                <w:sz w:val="18"/>
                <w:szCs w:val="20"/>
              </w:rPr>
              <w:t>Property 7</w:t>
            </w:r>
            <w:r w:rsidR="006D0B12" w:rsidRPr="006D0B12">
              <w:rPr>
                <w:rFonts w:ascii="Times New Roman" w:eastAsia="Book Antiqua" w:hAnsi="Times New Roman" w:cs="Times New Roman"/>
                <w:color w:val="000000" w:themeColor="text1"/>
                <w:sz w:val="18"/>
                <w:szCs w:val="20"/>
              </w:rPr>
              <w:t xml:space="preserve"> (MPa)</w:t>
            </w:r>
          </w:p>
        </w:tc>
      </w:tr>
      <w:tr w:rsidR="006D0B12" w:rsidTr="006D0B12">
        <w:trPr>
          <w:jc w:val="center"/>
        </w:trPr>
        <w:tc>
          <w:tcPr>
            <w:tcW w:w="1245" w:type="dxa"/>
            <w:tcBorders>
              <w:left w:val="single" w:sz="4" w:space="0" w:color="FFFFFF" w:themeColor="background1"/>
              <w:right w:val="single" w:sz="4" w:space="0" w:color="FFFFFF" w:themeColor="background1"/>
            </w:tcBorders>
          </w:tcPr>
          <w:p w:rsidR="006D0B12" w:rsidRPr="006D0B12" w:rsidRDefault="006D0B12" w:rsidP="006D0B12">
            <w:pPr>
              <w:jc w:val="center"/>
              <w:rPr>
                <w:rFonts w:ascii="Times New Roman" w:eastAsia="Book Antiqua" w:hAnsi="Times New Roman" w:cs="Times New Roman"/>
                <w:color w:val="000000" w:themeColor="text1"/>
                <w:sz w:val="18"/>
                <w:szCs w:val="18"/>
              </w:rPr>
            </w:pPr>
            <w:r w:rsidRPr="006D0B12">
              <w:rPr>
                <w:rFonts w:ascii="Times New Roman" w:eastAsia="Book Antiqua" w:hAnsi="Times New Roman" w:cs="Times New Roman"/>
                <w:color w:val="000000" w:themeColor="text1"/>
                <w:sz w:val="18"/>
                <w:szCs w:val="18"/>
              </w:rPr>
              <w:t>0.012-0.11</w:t>
            </w:r>
          </w:p>
        </w:tc>
        <w:tc>
          <w:tcPr>
            <w:tcW w:w="1245" w:type="dxa"/>
            <w:tcBorders>
              <w:left w:val="single" w:sz="4" w:space="0" w:color="FFFFFF" w:themeColor="background1"/>
              <w:right w:val="single" w:sz="4" w:space="0" w:color="FFFFFF" w:themeColor="background1"/>
            </w:tcBorders>
          </w:tcPr>
          <w:p w:rsidR="006D0B12" w:rsidRPr="006D0B12" w:rsidRDefault="006D0B12" w:rsidP="006D0B12">
            <w:pPr>
              <w:jc w:val="center"/>
              <w:rPr>
                <w:rFonts w:ascii="Times New Roman" w:eastAsia="Book Antiqua" w:hAnsi="Times New Roman" w:cs="Times New Roman"/>
                <w:color w:val="000000" w:themeColor="text1"/>
                <w:sz w:val="18"/>
                <w:szCs w:val="18"/>
              </w:rPr>
            </w:pPr>
            <w:r w:rsidRPr="006D0B12">
              <w:rPr>
                <w:rFonts w:ascii="Times New Roman" w:eastAsia="Book Antiqua" w:hAnsi="Times New Roman" w:cs="Times New Roman"/>
                <w:color w:val="000000" w:themeColor="text1"/>
                <w:sz w:val="18"/>
                <w:szCs w:val="18"/>
              </w:rPr>
              <w:t>0.3-12</w:t>
            </w:r>
          </w:p>
        </w:tc>
        <w:tc>
          <w:tcPr>
            <w:tcW w:w="1245" w:type="dxa"/>
            <w:tcBorders>
              <w:left w:val="single" w:sz="4" w:space="0" w:color="FFFFFF" w:themeColor="background1"/>
              <w:right w:val="single" w:sz="4" w:space="0" w:color="FFFFFF" w:themeColor="background1"/>
            </w:tcBorders>
          </w:tcPr>
          <w:p w:rsidR="006D0B12" w:rsidRPr="006D0B12" w:rsidRDefault="006D0B12" w:rsidP="006D0B12">
            <w:pPr>
              <w:jc w:val="center"/>
              <w:rPr>
                <w:rFonts w:ascii="Times New Roman" w:eastAsia="Book Antiqua" w:hAnsi="Times New Roman" w:cs="Times New Roman"/>
                <w:color w:val="000000" w:themeColor="text1"/>
                <w:sz w:val="18"/>
                <w:szCs w:val="18"/>
              </w:rPr>
            </w:pPr>
            <w:r w:rsidRPr="006D0B12">
              <w:rPr>
                <w:rFonts w:ascii="Times New Roman" w:eastAsia="Book Antiqua" w:hAnsi="Times New Roman" w:cs="Times New Roman"/>
                <w:color w:val="000000" w:themeColor="text1"/>
                <w:sz w:val="18"/>
                <w:szCs w:val="18"/>
              </w:rPr>
              <w:t>0.8-0.89</w:t>
            </w:r>
          </w:p>
        </w:tc>
        <w:tc>
          <w:tcPr>
            <w:tcW w:w="1245" w:type="dxa"/>
            <w:tcBorders>
              <w:left w:val="single" w:sz="4" w:space="0" w:color="FFFFFF" w:themeColor="background1"/>
              <w:right w:val="single" w:sz="4" w:space="0" w:color="FFFFFF" w:themeColor="background1"/>
            </w:tcBorders>
          </w:tcPr>
          <w:p w:rsidR="006D0B12" w:rsidRPr="006D0B12" w:rsidRDefault="006D0B12" w:rsidP="006D0B12">
            <w:pPr>
              <w:jc w:val="center"/>
              <w:rPr>
                <w:rFonts w:ascii="Times New Roman" w:eastAsia="Book Antiqua" w:hAnsi="Times New Roman" w:cs="Times New Roman"/>
                <w:color w:val="000000" w:themeColor="text1"/>
                <w:sz w:val="18"/>
                <w:szCs w:val="18"/>
              </w:rPr>
            </w:pPr>
            <w:r w:rsidRPr="006D0B12">
              <w:rPr>
                <w:rFonts w:ascii="Times New Roman" w:eastAsia="Book Antiqua" w:hAnsi="Times New Roman" w:cs="Times New Roman"/>
                <w:color w:val="000000" w:themeColor="text1"/>
                <w:sz w:val="18"/>
                <w:szCs w:val="18"/>
              </w:rPr>
              <w:t>85</w:t>
            </w:r>
          </w:p>
        </w:tc>
        <w:tc>
          <w:tcPr>
            <w:tcW w:w="1245" w:type="dxa"/>
            <w:tcBorders>
              <w:left w:val="single" w:sz="4" w:space="0" w:color="FFFFFF" w:themeColor="background1"/>
              <w:right w:val="single" w:sz="4" w:space="0" w:color="FFFFFF" w:themeColor="background1"/>
            </w:tcBorders>
          </w:tcPr>
          <w:p w:rsidR="006D0B12" w:rsidRPr="006D0B12" w:rsidRDefault="006D0B12" w:rsidP="006D0B12">
            <w:pPr>
              <w:jc w:val="center"/>
              <w:rPr>
                <w:rFonts w:ascii="Times New Roman" w:eastAsia="Book Antiqua" w:hAnsi="Times New Roman" w:cs="Times New Roman"/>
                <w:color w:val="000000" w:themeColor="text1"/>
                <w:sz w:val="18"/>
                <w:szCs w:val="18"/>
              </w:rPr>
            </w:pPr>
            <w:r w:rsidRPr="006D0B12">
              <w:rPr>
                <w:rFonts w:ascii="Times New Roman" w:eastAsia="Book Antiqua" w:hAnsi="Times New Roman" w:cs="Times New Roman"/>
                <w:color w:val="000000" w:themeColor="text1"/>
                <w:sz w:val="18"/>
                <w:szCs w:val="18"/>
              </w:rPr>
              <w:t>7.7</w:t>
            </w:r>
            <w:r w:rsidRPr="0042493B">
              <w:rPr>
                <w:rFonts w:ascii="Times New Roman" w:eastAsia="Book Antiqua" w:hAnsi="Times New Roman" w:cs="Times New Roman"/>
                <w:w w:val="105"/>
                <w:sz w:val="18"/>
                <w:szCs w:val="18"/>
                <w:lang w:val="es-ES"/>
              </w:rPr>
              <w:t>±</w:t>
            </w:r>
            <w:r w:rsidRPr="006D0B12">
              <w:rPr>
                <w:rFonts w:ascii="Times New Roman" w:eastAsia="Book Antiqua" w:hAnsi="Times New Roman" w:cs="Times New Roman"/>
                <w:w w:val="105"/>
                <w:sz w:val="18"/>
                <w:szCs w:val="18"/>
                <w:lang w:val="es-ES"/>
              </w:rPr>
              <w:t>0.85</w:t>
            </w:r>
          </w:p>
        </w:tc>
        <w:tc>
          <w:tcPr>
            <w:tcW w:w="1245" w:type="dxa"/>
            <w:tcBorders>
              <w:left w:val="single" w:sz="4" w:space="0" w:color="FFFFFF" w:themeColor="background1"/>
              <w:right w:val="single" w:sz="4" w:space="0" w:color="FFFFFF" w:themeColor="background1"/>
            </w:tcBorders>
          </w:tcPr>
          <w:p w:rsidR="006D0B12" w:rsidRPr="006D0B12" w:rsidRDefault="006D0B12" w:rsidP="006D0B12">
            <w:pPr>
              <w:jc w:val="center"/>
              <w:rPr>
                <w:rFonts w:ascii="Times New Roman" w:eastAsia="Book Antiqua" w:hAnsi="Times New Roman" w:cs="Times New Roman"/>
                <w:color w:val="000000" w:themeColor="text1"/>
                <w:sz w:val="18"/>
                <w:szCs w:val="18"/>
              </w:rPr>
            </w:pPr>
            <w:r w:rsidRPr="006D0B12">
              <w:rPr>
                <w:rFonts w:ascii="Times New Roman" w:eastAsia="Book Antiqua" w:hAnsi="Times New Roman" w:cs="Times New Roman"/>
                <w:color w:val="000000" w:themeColor="text1"/>
                <w:sz w:val="18"/>
                <w:szCs w:val="18"/>
              </w:rPr>
              <w:t>187.2</w:t>
            </w:r>
            <w:r w:rsidRPr="0042493B">
              <w:rPr>
                <w:rFonts w:ascii="Times New Roman" w:eastAsia="Book Antiqua" w:hAnsi="Times New Roman" w:cs="Times New Roman"/>
                <w:w w:val="105"/>
                <w:sz w:val="18"/>
                <w:szCs w:val="18"/>
                <w:lang w:val="es-ES"/>
              </w:rPr>
              <w:t>±</w:t>
            </w:r>
            <w:r w:rsidRPr="006D0B12">
              <w:rPr>
                <w:rFonts w:ascii="Times New Roman" w:eastAsia="Book Antiqua" w:hAnsi="Times New Roman" w:cs="Times New Roman"/>
                <w:w w:val="105"/>
                <w:sz w:val="18"/>
                <w:szCs w:val="18"/>
                <w:lang w:val="es-ES"/>
              </w:rPr>
              <w:t>0.46</w:t>
            </w:r>
          </w:p>
        </w:tc>
        <w:tc>
          <w:tcPr>
            <w:tcW w:w="1246" w:type="dxa"/>
            <w:tcBorders>
              <w:left w:val="single" w:sz="4" w:space="0" w:color="FFFFFF" w:themeColor="background1"/>
              <w:right w:val="single" w:sz="4" w:space="0" w:color="FFFFFF" w:themeColor="background1"/>
            </w:tcBorders>
          </w:tcPr>
          <w:p w:rsidR="006D0B12" w:rsidRPr="006D0B12" w:rsidRDefault="006D0B12" w:rsidP="006D0B12">
            <w:pPr>
              <w:jc w:val="center"/>
              <w:rPr>
                <w:rFonts w:ascii="Times New Roman" w:eastAsia="Book Antiqua" w:hAnsi="Times New Roman" w:cs="Times New Roman"/>
                <w:color w:val="000000" w:themeColor="text1"/>
                <w:sz w:val="18"/>
                <w:szCs w:val="18"/>
              </w:rPr>
            </w:pPr>
            <w:r w:rsidRPr="006D0B12">
              <w:rPr>
                <w:rFonts w:ascii="Times New Roman" w:eastAsia="Book Antiqua" w:hAnsi="Times New Roman" w:cs="Times New Roman"/>
                <w:color w:val="000000" w:themeColor="text1"/>
                <w:sz w:val="18"/>
                <w:szCs w:val="18"/>
              </w:rPr>
              <w:t>3590</w:t>
            </w:r>
            <w:r w:rsidRPr="0042493B">
              <w:rPr>
                <w:rFonts w:ascii="Times New Roman" w:eastAsia="Book Antiqua" w:hAnsi="Times New Roman" w:cs="Times New Roman"/>
                <w:w w:val="105"/>
                <w:sz w:val="18"/>
                <w:szCs w:val="18"/>
                <w:lang w:val="es-ES"/>
              </w:rPr>
              <w:t>±</w:t>
            </w:r>
            <w:r w:rsidRPr="006D0B12">
              <w:rPr>
                <w:rFonts w:ascii="Times New Roman" w:eastAsia="Book Antiqua" w:hAnsi="Times New Roman" w:cs="Times New Roman"/>
                <w:w w:val="105"/>
                <w:sz w:val="18"/>
                <w:szCs w:val="18"/>
                <w:lang w:val="es-ES"/>
              </w:rPr>
              <w:t>1090</w:t>
            </w:r>
          </w:p>
        </w:tc>
      </w:tr>
    </w:tbl>
    <w:p w:rsidR="00E15379" w:rsidRPr="00E15379" w:rsidRDefault="00E15379" w:rsidP="00E15379">
      <w:pPr>
        <w:tabs>
          <w:tab w:val="left" w:pos="8591"/>
        </w:tabs>
        <w:spacing w:after="0" w:line="325" w:lineRule="exact"/>
        <w:ind w:left="4023"/>
        <w:jc w:val="both"/>
        <w:rPr>
          <w:rFonts w:ascii="Times New Roman" w:hAnsi="Times New Roman" w:cs="Times New Roman"/>
          <w:sz w:val="20"/>
        </w:rPr>
      </w:pPr>
      <w:r>
        <w:rPr>
          <w:rFonts w:ascii="Times New Roman" w:hAnsi="Times New Roman" w:cs="Times New Roman"/>
          <w:b/>
          <w:i/>
          <w:sz w:val="20"/>
        </w:rPr>
        <w:t xml:space="preserve">         </w:t>
      </w:r>
    </w:p>
    <w:p w:rsidR="00791313" w:rsidRDefault="00791313" w:rsidP="00E15379">
      <w:pPr>
        <w:tabs>
          <w:tab w:val="left" w:pos="8591"/>
        </w:tabs>
        <w:spacing w:line="325" w:lineRule="exact"/>
        <w:ind w:left="4023"/>
        <w:jc w:val="center"/>
        <w:rPr>
          <w:rFonts w:ascii="Times New Roman" w:eastAsiaTheme="minorEastAsia" w:hAnsi="Times New Roman" w:cs="Times New Roman"/>
          <w:sz w:val="20"/>
        </w:rPr>
      </w:pPr>
      <w:r w:rsidRPr="00045E3D">
        <w:rPr>
          <w:rFonts w:ascii="Times New Roman" w:hAnsi="Times New Roman" w:cs="Times New Roman"/>
          <w:b/>
          <w:i/>
          <w:sz w:val="20"/>
        </w:rPr>
        <w:t>I</w:t>
      </w:r>
      <w:r w:rsidRPr="00045E3D">
        <w:rPr>
          <w:rFonts w:ascii="Times New Roman" w:hAnsi="Times New Roman" w:cs="Times New Roman"/>
          <w:b/>
          <w:i/>
          <w:spacing w:val="11"/>
          <w:sz w:val="20"/>
        </w:rPr>
        <w:t xml:space="preserve"> </w:t>
      </w:r>
      <w:r w:rsidRPr="00045E3D">
        <w:rPr>
          <w:rFonts w:ascii="Times New Roman" w:hAnsi="Times New Roman" w:cs="Times New Roman"/>
          <w:sz w:val="20"/>
        </w:rPr>
        <w:t>=</w:t>
      </w:r>
      <m:oMath>
        <m:f>
          <m:fPr>
            <m:ctrlPr>
              <w:rPr>
                <w:rFonts w:ascii="Cambria Math" w:hAnsi="Cambria Math" w:cs="Times New Roman"/>
                <w:i/>
              </w:rPr>
            </m:ctrlPr>
          </m:fPr>
          <m:num>
            <m:r>
              <w:rPr>
                <w:rFonts w:ascii="Cambria Math" w:hAnsi="Cambria Math" w:cs="Times New Roman"/>
              </w:rPr>
              <m:t>Δm</m:t>
            </m:r>
          </m:num>
          <m:den>
            <m:r>
              <w:rPr>
                <w:rFonts w:ascii="Cambria Math" w:hAnsi="Cambria Math" w:cs="Times New Roman"/>
              </w:rPr>
              <m:t>a.d</m:t>
            </m:r>
          </m:den>
        </m:f>
      </m:oMath>
      <w:r w:rsidR="00895813">
        <w:rPr>
          <w:rFonts w:ascii="Times New Roman" w:eastAsiaTheme="minorEastAsia" w:hAnsi="Times New Roman" w:cs="Times New Roman"/>
          <w:sz w:val="20"/>
        </w:rPr>
        <w:t xml:space="preserve">                                      </w:t>
      </w:r>
      <w:r w:rsidR="00E15379">
        <w:rPr>
          <w:rFonts w:ascii="Times New Roman" w:eastAsiaTheme="minorEastAsia" w:hAnsi="Times New Roman" w:cs="Times New Roman"/>
          <w:sz w:val="20"/>
        </w:rPr>
        <w:t xml:space="preserve">  </w:t>
      </w:r>
      <w:r w:rsidR="00204973">
        <w:rPr>
          <w:rFonts w:ascii="Times New Roman" w:eastAsiaTheme="minorEastAsia" w:hAnsi="Times New Roman" w:cs="Times New Roman"/>
          <w:sz w:val="20"/>
        </w:rPr>
        <w:t>(</w:t>
      </w:r>
      <w:r w:rsidR="000A6B66">
        <w:rPr>
          <w:rFonts w:ascii="Times New Roman" w:eastAsiaTheme="minorEastAsia" w:hAnsi="Times New Roman" w:cs="Times New Roman"/>
          <w:sz w:val="20"/>
        </w:rPr>
        <w:t>1)</w:t>
      </w:r>
      <w:r w:rsidR="00E15379">
        <w:rPr>
          <w:rFonts w:ascii="Times New Roman" w:eastAsiaTheme="minorEastAsia" w:hAnsi="Times New Roman" w:cs="Times New Roman"/>
          <w:sz w:val="20"/>
        </w:rPr>
        <w:t xml:space="preserve"> [Times New Roman 10]</w:t>
      </w:r>
    </w:p>
    <w:p w:rsidR="00F75A56" w:rsidRDefault="00F75A56" w:rsidP="00F75A56">
      <w:pPr>
        <w:tabs>
          <w:tab w:val="left" w:pos="8591"/>
        </w:tabs>
        <w:spacing w:after="0" w:line="240" w:lineRule="auto"/>
        <w:jc w:val="both"/>
        <w:rPr>
          <w:rFonts w:ascii="Times New Roman" w:eastAsiaTheme="minorEastAsia" w:hAnsi="Times New Roman" w:cs="Times New Roman"/>
          <w:sz w:val="20"/>
        </w:rPr>
      </w:pPr>
    </w:p>
    <w:p w:rsidR="00E15379" w:rsidRDefault="00E15379" w:rsidP="00F75A56">
      <w:pPr>
        <w:tabs>
          <w:tab w:val="left" w:pos="8591"/>
        </w:tabs>
        <w:spacing w:after="0" w:line="240" w:lineRule="auto"/>
        <w:jc w:val="both"/>
        <w:rPr>
          <w:rFonts w:ascii="Times New Roman" w:eastAsiaTheme="minorEastAsia" w:hAnsi="Times New Roman" w:cs="Times New Roman"/>
          <w:sz w:val="20"/>
        </w:rPr>
      </w:pPr>
    </w:p>
    <w:p w:rsidR="00E15379" w:rsidRPr="00F75A56" w:rsidRDefault="00E15379" w:rsidP="00F75A56">
      <w:pPr>
        <w:tabs>
          <w:tab w:val="left" w:pos="8591"/>
        </w:tabs>
        <w:spacing w:after="0" w:line="240" w:lineRule="auto"/>
        <w:jc w:val="both"/>
        <w:rPr>
          <w:rFonts w:ascii="Times New Roman" w:eastAsiaTheme="minorEastAsia" w:hAnsi="Times New Roman" w:cs="Times New Roman"/>
          <w:sz w:val="20"/>
        </w:rPr>
      </w:pPr>
    </w:p>
    <w:p w:rsidR="000A6B66" w:rsidRDefault="000A6B66" w:rsidP="006C0FBE">
      <w:pPr>
        <w:pStyle w:val="Prrafodelista"/>
        <w:numPr>
          <w:ilvl w:val="0"/>
          <w:numId w:val="5"/>
        </w:numPr>
        <w:spacing w:after="0"/>
        <w:ind w:left="578" w:hanging="340"/>
        <w:rPr>
          <w:rFonts w:ascii="Times New Roman" w:hAnsi="Times New Roman" w:cs="Times New Roman"/>
          <w:b/>
          <w:color w:val="005696"/>
          <w:sz w:val="20"/>
          <w:szCs w:val="20"/>
        </w:rPr>
      </w:pPr>
      <w:r w:rsidRPr="000A6B66">
        <w:rPr>
          <w:rFonts w:ascii="Times New Roman" w:hAnsi="Times New Roman" w:cs="Times New Roman"/>
          <w:b/>
          <w:color w:val="005696"/>
          <w:sz w:val="20"/>
          <w:szCs w:val="20"/>
        </w:rPr>
        <w:lastRenderedPageBreak/>
        <w:t>Experimental results and analysis</w:t>
      </w:r>
    </w:p>
    <w:p w:rsidR="000A6B66" w:rsidRDefault="000A6B66" w:rsidP="000A6B66">
      <w:pPr>
        <w:pStyle w:val="Prrafodelista"/>
        <w:spacing w:after="0"/>
        <w:ind w:left="578"/>
        <w:rPr>
          <w:rFonts w:ascii="Times New Roman" w:hAnsi="Times New Roman" w:cs="Times New Roman"/>
          <w:b/>
          <w:color w:val="005696"/>
          <w:sz w:val="20"/>
          <w:szCs w:val="20"/>
        </w:rPr>
      </w:pPr>
    </w:p>
    <w:p w:rsidR="000A6B66" w:rsidRDefault="00E15379" w:rsidP="000A6B66">
      <w:pPr>
        <w:pStyle w:val="Prrafodelista"/>
        <w:numPr>
          <w:ilvl w:val="1"/>
          <w:numId w:val="5"/>
        </w:numPr>
        <w:spacing w:after="0"/>
        <w:ind w:left="595" w:hanging="357"/>
        <w:rPr>
          <w:rFonts w:ascii="Times New Roman" w:hAnsi="Times New Roman" w:cs="Times New Roman"/>
          <w:i/>
          <w:color w:val="000000" w:themeColor="text1"/>
          <w:sz w:val="20"/>
          <w:szCs w:val="20"/>
        </w:rPr>
      </w:pPr>
      <w:r>
        <w:rPr>
          <w:rFonts w:ascii="Times New Roman" w:hAnsi="Times New Roman" w:cs="Times New Roman"/>
          <w:i/>
          <w:color w:val="000000" w:themeColor="text1"/>
          <w:sz w:val="20"/>
          <w:szCs w:val="20"/>
        </w:rPr>
        <w:t>Subtitle</w:t>
      </w:r>
    </w:p>
    <w:p w:rsidR="00ED25DF" w:rsidRPr="00F54761" w:rsidRDefault="00ED25DF" w:rsidP="00B157D4">
      <w:pPr>
        <w:spacing w:after="0"/>
        <w:jc w:val="both"/>
        <w:rPr>
          <w:rFonts w:ascii="Times New Roman" w:hAnsi="Times New Roman" w:cs="Times New Roman"/>
          <w:color w:val="000000" w:themeColor="text1"/>
          <w:sz w:val="20"/>
          <w:szCs w:val="20"/>
        </w:rPr>
      </w:pPr>
    </w:p>
    <w:p w:rsidR="0042493B" w:rsidRDefault="001A6668" w:rsidP="00ED25DF">
      <w:pPr>
        <w:spacing w:after="0"/>
        <w:ind w:firstLine="238"/>
        <w:jc w:val="both"/>
        <w:rPr>
          <w:rFonts w:ascii="Times New Roman" w:hAnsi="Times New Roman" w:cs="Times New Roman"/>
          <w:sz w:val="20"/>
          <w:szCs w:val="20"/>
        </w:rPr>
      </w:pPr>
      <w:r w:rsidRPr="001A6668">
        <w:rPr>
          <w:rFonts w:ascii="Times New Roman" w:hAnsi="Times New Roman" w:cs="Times New Roman"/>
          <w:sz w:val="20"/>
          <w:szCs w:val="20"/>
        </w:rPr>
        <w:t>[Times New Roman 10]. Present quotes and bibliographic references in accordance with the Publication Manual of the American Psychological Association (APA) 6TH Edition. Figures, images, photos and diagrams, Tables, Equations. Fig-</w:t>
      </w:r>
      <w:proofErr w:type="spellStart"/>
      <w:r w:rsidRPr="001A6668">
        <w:rPr>
          <w:rFonts w:ascii="Times New Roman" w:hAnsi="Times New Roman" w:cs="Times New Roman"/>
          <w:sz w:val="20"/>
          <w:szCs w:val="20"/>
        </w:rPr>
        <w:t>ures</w:t>
      </w:r>
      <w:proofErr w:type="spellEnd"/>
      <w:r w:rsidRPr="001A6668">
        <w:rPr>
          <w:rFonts w:ascii="Times New Roman" w:hAnsi="Times New Roman" w:cs="Times New Roman"/>
          <w:sz w:val="20"/>
          <w:szCs w:val="20"/>
        </w:rPr>
        <w:t>, images, photos, tables and diagrams: please declare explicitly in the description if some element is from another source. Indent first line of each para-graph - left 0.42 cm. Paragraph spacing multiple at 1.08 cm.</w:t>
      </w:r>
    </w:p>
    <w:p w:rsidR="006C0FBE" w:rsidRPr="00F54761" w:rsidRDefault="006C0FBE" w:rsidP="006C0FBE">
      <w:pPr>
        <w:spacing w:after="0"/>
        <w:jc w:val="both"/>
        <w:rPr>
          <w:rFonts w:ascii="Times New Roman" w:hAnsi="Times New Roman" w:cs="Times New Roman"/>
          <w:sz w:val="20"/>
          <w:szCs w:val="18"/>
        </w:rPr>
      </w:pPr>
    </w:p>
    <w:p w:rsidR="006C0FBE" w:rsidRDefault="006C0FBE" w:rsidP="006C0FBE">
      <w:pPr>
        <w:pStyle w:val="Prrafodelista"/>
        <w:numPr>
          <w:ilvl w:val="0"/>
          <w:numId w:val="5"/>
        </w:numPr>
        <w:spacing w:after="0"/>
        <w:ind w:left="578" w:hanging="340"/>
        <w:rPr>
          <w:rFonts w:ascii="Times New Roman" w:hAnsi="Times New Roman" w:cs="Times New Roman"/>
          <w:b/>
          <w:color w:val="005696"/>
          <w:sz w:val="20"/>
          <w:szCs w:val="20"/>
        </w:rPr>
      </w:pPr>
      <w:r w:rsidRPr="006C0FBE">
        <w:rPr>
          <w:rFonts w:ascii="Times New Roman" w:hAnsi="Times New Roman" w:cs="Times New Roman"/>
          <w:b/>
          <w:color w:val="005696"/>
          <w:sz w:val="20"/>
          <w:szCs w:val="20"/>
        </w:rPr>
        <w:t>Conclusions and comments</w:t>
      </w:r>
    </w:p>
    <w:p w:rsidR="00FF356D" w:rsidRPr="00B157D4" w:rsidRDefault="006C0FBE" w:rsidP="006C0FBE">
      <w:pPr>
        <w:spacing w:after="0"/>
        <w:rPr>
          <w:rFonts w:ascii="Times New Roman" w:hAnsi="Times New Roman" w:cs="Times New Roman"/>
          <w:color w:val="005696"/>
          <w:sz w:val="20"/>
          <w:szCs w:val="20"/>
        </w:rPr>
      </w:pPr>
      <w:r w:rsidRPr="006C0FBE">
        <w:rPr>
          <w:rFonts w:ascii="Times New Roman" w:hAnsi="Times New Roman" w:cs="Times New Roman"/>
          <w:b/>
          <w:color w:val="005696"/>
          <w:sz w:val="20"/>
          <w:szCs w:val="20"/>
        </w:rPr>
        <w:t xml:space="preserve"> </w:t>
      </w:r>
    </w:p>
    <w:p w:rsidR="007D10D4" w:rsidRDefault="007D10D4" w:rsidP="007D10D4">
      <w:pPr>
        <w:spacing w:after="0"/>
        <w:ind w:firstLine="238"/>
        <w:jc w:val="both"/>
        <w:rPr>
          <w:rFonts w:ascii="Times New Roman" w:hAnsi="Times New Roman" w:cs="Times New Roman"/>
          <w:sz w:val="20"/>
          <w:szCs w:val="20"/>
        </w:rPr>
      </w:pPr>
      <w:r w:rsidRPr="001A6668">
        <w:rPr>
          <w:rFonts w:ascii="Times New Roman" w:hAnsi="Times New Roman" w:cs="Times New Roman"/>
          <w:sz w:val="20"/>
          <w:szCs w:val="20"/>
        </w:rPr>
        <w:t>[Times New Roman 10]. Present quotes and bibliographic references in accordance with the Publication Manual of the American Psychological Association (APA) 6TH Edition. Figures, images, photos and diagrams, Tables, Equations. Fig-</w:t>
      </w:r>
      <w:proofErr w:type="spellStart"/>
      <w:r w:rsidRPr="001A6668">
        <w:rPr>
          <w:rFonts w:ascii="Times New Roman" w:hAnsi="Times New Roman" w:cs="Times New Roman"/>
          <w:sz w:val="20"/>
          <w:szCs w:val="20"/>
        </w:rPr>
        <w:t>ures</w:t>
      </w:r>
      <w:proofErr w:type="spellEnd"/>
      <w:r w:rsidRPr="001A6668">
        <w:rPr>
          <w:rFonts w:ascii="Times New Roman" w:hAnsi="Times New Roman" w:cs="Times New Roman"/>
          <w:sz w:val="20"/>
          <w:szCs w:val="20"/>
        </w:rPr>
        <w:t>, images, photos, tables and diagrams: please declare explicitly in the description if some element is from another source. Indent first line of each para-graph - left 0.42 cm. Paragraph spacing multiple at 1.08 cm.</w:t>
      </w:r>
      <w:r>
        <w:rPr>
          <w:rFonts w:ascii="Times New Roman" w:hAnsi="Times New Roman" w:cs="Times New Roman"/>
          <w:sz w:val="20"/>
          <w:szCs w:val="20"/>
        </w:rPr>
        <w:t xml:space="preserve"> Write down</w:t>
      </w:r>
      <w:r w:rsidR="00BA60AE">
        <w:rPr>
          <w:rFonts w:ascii="Times New Roman" w:hAnsi="Times New Roman" w:cs="Times New Roman"/>
          <w:sz w:val="20"/>
          <w:szCs w:val="20"/>
        </w:rPr>
        <w:t xml:space="preserve"> the</w:t>
      </w:r>
      <w:r>
        <w:rPr>
          <w:rFonts w:ascii="Times New Roman" w:hAnsi="Times New Roman" w:cs="Times New Roman"/>
          <w:sz w:val="20"/>
          <w:szCs w:val="20"/>
        </w:rPr>
        <w:t xml:space="preserve"> conclusions by numbering (e.g., 1, 2, 3,4). </w:t>
      </w:r>
    </w:p>
    <w:p w:rsidR="006C0FBE" w:rsidRPr="006C0FBE" w:rsidRDefault="006C0FBE" w:rsidP="006C0FBE">
      <w:pPr>
        <w:spacing w:after="0"/>
        <w:jc w:val="both"/>
        <w:rPr>
          <w:rFonts w:ascii="Times New Roman" w:hAnsi="Times New Roman" w:cs="Times New Roman"/>
          <w:sz w:val="20"/>
          <w:szCs w:val="20"/>
        </w:rPr>
      </w:pPr>
    </w:p>
    <w:p w:rsidR="006C0FBE" w:rsidRPr="006C0FBE" w:rsidRDefault="006C0FBE" w:rsidP="006C0FBE">
      <w:pPr>
        <w:spacing w:after="0"/>
        <w:jc w:val="both"/>
        <w:rPr>
          <w:rFonts w:ascii="Times New Roman" w:hAnsi="Times New Roman" w:cs="Times New Roman"/>
          <w:sz w:val="20"/>
          <w:szCs w:val="20"/>
        </w:rPr>
      </w:pPr>
      <w:r w:rsidRPr="006C0FBE">
        <w:rPr>
          <w:rFonts w:ascii="Times New Roman" w:hAnsi="Times New Roman" w:cs="Times New Roman"/>
          <w:sz w:val="20"/>
          <w:szCs w:val="20"/>
        </w:rPr>
        <w:t>1.</w:t>
      </w:r>
      <w:r w:rsidRPr="006C0FBE">
        <w:rPr>
          <w:rFonts w:ascii="Times New Roman" w:hAnsi="Times New Roman" w:cs="Times New Roman"/>
          <w:sz w:val="20"/>
          <w:szCs w:val="20"/>
        </w:rPr>
        <w:tab/>
      </w:r>
      <w:r w:rsidR="00B11C78" w:rsidRPr="00B11C78">
        <w:rPr>
          <w:rFonts w:ascii="Times New Roman" w:hAnsi="Times New Roman" w:cs="Times New Roman"/>
          <w:sz w:val="20"/>
          <w:szCs w:val="20"/>
        </w:rPr>
        <w:t>Clearly explain the main conclusions of your study</w:t>
      </w:r>
      <w:r w:rsidRPr="006C0FBE">
        <w:rPr>
          <w:rFonts w:ascii="Times New Roman" w:hAnsi="Times New Roman" w:cs="Times New Roman"/>
          <w:sz w:val="20"/>
          <w:szCs w:val="20"/>
        </w:rPr>
        <w:t>;</w:t>
      </w:r>
    </w:p>
    <w:p w:rsidR="006C0FBE" w:rsidRPr="006C0FBE" w:rsidRDefault="006C0FBE" w:rsidP="006C0FBE">
      <w:pPr>
        <w:spacing w:after="0"/>
        <w:jc w:val="both"/>
        <w:rPr>
          <w:rFonts w:ascii="Times New Roman" w:hAnsi="Times New Roman" w:cs="Times New Roman"/>
          <w:sz w:val="20"/>
          <w:szCs w:val="20"/>
        </w:rPr>
      </w:pPr>
      <w:r w:rsidRPr="006C0FBE">
        <w:rPr>
          <w:rFonts w:ascii="Times New Roman" w:hAnsi="Times New Roman" w:cs="Times New Roman"/>
          <w:sz w:val="20"/>
          <w:szCs w:val="20"/>
        </w:rPr>
        <w:t>2.</w:t>
      </w:r>
      <w:r w:rsidRPr="006C0FBE">
        <w:rPr>
          <w:rFonts w:ascii="Times New Roman" w:hAnsi="Times New Roman" w:cs="Times New Roman"/>
          <w:sz w:val="20"/>
          <w:szCs w:val="20"/>
        </w:rPr>
        <w:tab/>
      </w:r>
      <w:r w:rsidR="00B11C78" w:rsidRPr="00B11C78">
        <w:rPr>
          <w:rFonts w:ascii="Times New Roman" w:hAnsi="Times New Roman" w:cs="Times New Roman"/>
          <w:sz w:val="20"/>
          <w:szCs w:val="20"/>
        </w:rPr>
        <w:t>Clearly explain the main conclusions of your study</w:t>
      </w:r>
      <w:r w:rsidRPr="006C0FBE">
        <w:rPr>
          <w:rFonts w:ascii="Times New Roman" w:hAnsi="Times New Roman" w:cs="Times New Roman"/>
          <w:sz w:val="20"/>
          <w:szCs w:val="20"/>
        </w:rPr>
        <w:t>;</w:t>
      </w:r>
    </w:p>
    <w:p w:rsidR="006C0FBE" w:rsidRDefault="006C0FBE" w:rsidP="006C0FBE">
      <w:pPr>
        <w:spacing w:after="0"/>
        <w:jc w:val="both"/>
        <w:rPr>
          <w:rFonts w:ascii="Times New Roman" w:hAnsi="Times New Roman" w:cs="Times New Roman"/>
          <w:sz w:val="20"/>
          <w:szCs w:val="20"/>
        </w:rPr>
      </w:pPr>
      <w:r w:rsidRPr="006C0FBE">
        <w:rPr>
          <w:rFonts w:ascii="Times New Roman" w:hAnsi="Times New Roman" w:cs="Times New Roman"/>
          <w:sz w:val="20"/>
          <w:szCs w:val="20"/>
        </w:rPr>
        <w:t>3.</w:t>
      </w:r>
      <w:r w:rsidRPr="006C0FBE">
        <w:rPr>
          <w:rFonts w:ascii="Times New Roman" w:hAnsi="Times New Roman" w:cs="Times New Roman"/>
          <w:sz w:val="20"/>
          <w:szCs w:val="20"/>
        </w:rPr>
        <w:tab/>
      </w:r>
      <w:r w:rsidR="00B11C78" w:rsidRPr="00B11C78">
        <w:rPr>
          <w:rFonts w:ascii="Times New Roman" w:hAnsi="Times New Roman" w:cs="Times New Roman"/>
          <w:sz w:val="20"/>
          <w:szCs w:val="20"/>
        </w:rPr>
        <w:t>Clearly explain the main conclusions of your study</w:t>
      </w:r>
      <w:r w:rsidR="00B11C78">
        <w:rPr>
          <w:rFonts w:ascii="Times New Roman" w:hAnsi="Times New Roman" w:cs="Times New Roman"/>
          <w:sz w:val="20"/>
          <w:szCs w:val="20"/>
        </w:rPr>
        <w:t>.</w:t>
      </w:r>
    </w:p>
    <w:p w:rsidR="00FF356D" w:rsidRDefault="00FF356D" w:rsidP="00B157D4">
      <w:pPr>
        <w:spacing w:after="0"/>
        <w:jc w:val="both"/>
        <w:rPr>
          <w:rFonts w:ascii="Times New Roman" w:hAnsi="Times New Roman" w:cs="Times New Roman"/>
          <w:sz w:val="20"/>
          <w:szCs w:val="20"/>
        </w:rPr>
      </w:pPr>
    </w:p>
    <w:p w:rsidR="00DD2698" w:rsidRPr="00B720E4" w:rsidRDefault="00DD2698" w:rsidP="005F0865">
      <w:pPr>
        <w:spacing w:after="0"/>
        <w:rPr>
          <w:rFonts w:ascii="Times New Roman" w:hAnsi="Times New Roman" w:cs="Times New Roman"/>
          <w:b/>
          <w:color w:val="005696"/>
          <w:sz w:val="20"/>
          <w:szCs w:val="20"/>
        </w:rPr>
      </w:pPr>
      <w:r w:rsidRPr="00B720E4">
        <w:rPr>
          <w:rFonts w:ascii="Times New Roman" w:hAnsi="Times New Roman" w:cs="Times New Roman"/>
          <w:b/>
          <w:color w:val="005696"/>
          <w:sz w:val="20"/>
          <w:szCs w:val="20"/>
        </w:rPr>
        <w:t>Author contributions:</w:t>
      </w:r>
      <w:r w:rsidR="005F0865" w:rsidRPr="005F0865">
        <w:rPr>
          <w:rFonts w:ascii="Times New Roman" w:hAnsi="Times New Roman" w:cs="Times New Roman"/>
          <w:sz w:val="20"/>
          <w:szCs w:val="20"/>
        </w:rPr>
        <w:t xml:space="preserve"> </w:t>
      </w:r>
      <w:r w:rsidR="005F0865" w:rsidRPr="001A6668">
        <w:rPr>
          <w:rFonts w:ascii="Times New Roman" w:hAnsi="Times New Roman" w:cs="Times New Roman"/>
          <w:sz w:val="20"/>
          <w:szCs w:val="20"/>
        </w:rPr>
        <w:t>Paragraph spacing multiple at 1.08 cm.</w:t>
      </w:r>
    </w:p>
    <w:p w:rsidR="00DD2698" w:rsidRPr="00B720E4" w:rsidRDefault="00DD2698" w:rsidP="00B157D4">
      <w:pPr>
        <w:spacing w:after="0"/>
        <w:jc w:val="both"/>
        <w:rPr>
          <w:rFonts w:ascii="Times New Roman" w:hAnsi="Times New Roman" w:cs="Times New Roman"/>
          <w:b/>
          <w:color w:val="005696"/>
          <w:sz w:val="20"/>
          <w:szCs w:val="20"/>
        </w:rPr>
      </w:pPr>
    </w:p>
    <w:p w:rsidR="00FF356D" w:rsidRPr="00B720E4" w:rsidRDefault="00DD2698" w:rsidP="005F0865">
      <w:pPr>
        <w:spacing w:after="0"/>
        <w:rPr>
          <w:rFonts w:ascii="Times New Roman" w:hAnsi="Times New Roman" w:cs="Times New Roman"/>
          <w:b/>
          <w:color w:val="005696"/>
          <w:sz w:val="20"/>
          <w:szCs w:val="20"/>
        </w:rPr>
      </w:pPr>
      <w:r w:rsidRPr="00B720E4">
        <w:rPr>
          <w:rFonts w:ascii="Times New Roman" w:hAnsi="Times New Roman" w:cs="Times New Roman"/>
          <w:b/>
          <w:color w:val="005696"/>
          <w:sz w:val="20"/>
          <w:szCs w:val="20"/>
        </w:rPr>
        <w:t>Funding:</w:t>
      </w:r>
      <w:r w:rsidR="005F0865" w:rsidRPr="005F0865">
        <w:rPr>
          <w:rFonts w:ascii="Times New Roman" w:hAnsi="Times New Roman" w:cs="Times New Roman"/>
          <w:sz w:val="20"/>
          <w:szCs w:val="20"/>
        </w:rPr>
        <w:t xml:space="preserve"> </w:t>
      </w:r>
      <w:r w:rsidR="005F0865" w:rsidRPr="001A6668">
        <w:rPr>
          <w:rFonts w:ascii="Times New Roman" w:hAnsi="Times New Roman" w:cs="Times New Roman"/>
          <w:sz w:val="20"/>
          <w:szCs w:val="20"/>
        </w:rPr>
        <w:t>Paragraph spacing multiple at 1.08 cm.</w:t>
      </w:r>
    </w:p>
    <w:p w:rsidR="00DD2698" w:rsidRPr="00B720E4" w:rsidRDefault="00DD2698" w:rsidP="00B157D4">
      <w:pPr>
        <w:spacing w:after="0"/>
        <w:jc w:val="both"/>
        <w:rPr>
          <w:rFonts w:ascii="Times New Roman" w:hAnsi="Times New Roman" w:cs="Times New Roman"/>
          <w:b/>
          <w:color w:val="005696"/>
          <w:sz w:val="20"/>
          <w:szCs w:val="20"/>
        </w:rPr>
      </w:pPr>
    </w:p>
    <w:p w:rsidR="00DD2698" w:rsidRPr="00B720E4" w:rsidRDefault="00DD2698" w:rsidP="005F0865">
      <w:pPr>
        <w:spacing w:after="0"/>
        <w:rPr>
          <w:rFonts w:ascii="Times New Roman" w:hAnsi="Times New Roman" w:cs="Times New Roman"/>
          <w:b/>
          <w:color w:val="005696"/>
          <w:sz w:val="20"/>
          <w:szCs w:val="20"/>
        </w:rPr>
      </w:pPr>
      <w:r w:rsidRPr="00B720E4">
        <w:rPr>
          <w:rFonts w:ascii="Times New Roman" w:hAnsi="Times New Roman" w:cs="Times New Roman"/>
          <w:b/>
          <w:color w:val="005696"/>
          <w:sz w:val="20"/>
          <w:szCs w:val="20"/>
        </w:rPr>
        <w:t>Acknowledgments:</w:t>
      </w:r>
      <w:r w:rsidR="005F0865" w:rsidRPr="005F0865">
        <w:rPr>
          <w:rFonts w:ascii="Times New Roman" w:hAnsi="Times New Roman" w:cs="Times New Roman"/>
          <w:sz w:val="20"/>
          <w:szCs w:val="20"/>
        </w:rPr>
        <w:t xml:space="preserve"> </w:t>
      </w:r>
      <w:r w:rsidR="005F0865" w:rsidRPr="001A6668">
        <w:rPr>
          <w:rFonts w:ascii="Times New Roman" w:hAnsi="Times New Roman" w:cs="Times New Roman"/>
          <w:sz w:val="20"/>
          <w:szCs w:val="20"/>
        </w:rPr>
        <w:t>Paragraph spacing multiple at 1.08 cm.</w:t>
      </w:r>
    </w:p>
    <w:p w:rsidR="00DD2698" w:rsidRPr="00B720E4" w:rsidRDefault="00DD2698" w:rsidP="00B157D4">
      <w:pPr>
        <w:spacing w:after="0"/>
        <w:jc w:val="both"/>
        <w:rPr>
          <w:rFonts w:ascii="Times New Roman" w:hAnsi="Times New Roman" w:cs="Times New Roman"/>
          <w:b/>
          <w:color w:val="005696"/>
          <w:sz w:val="20"/>
          <w:szCs w:val="20"/>
        </w:rPr>
      </w:pPr>
    </w:p>
    <w:p w:rsidR="00DD2698" w:rsidRDefault="00DD2698" w:rsidP="005F0865">
      <w:pPr>
        <w:spacing w:after="0"/>
        <w:rPr>
          <w:rFonts w:ascii="Times New Roman" w:hAnsi="Times New Roman" w:cs="Times New Roman"/>
          <w:sz w:val="20"/>
          <w:szCs w:val="20"/>
        </w:rPr>
      </w:pPr>
      <w:r w:rsidRPr="00B720E4">
        <w:rPr>
          <w:rFonts w:ascii="Times New Roman" w:hAnsi="Times New Roman" w:cs="Times New Roman"/>
          <w:b/>
          <w:color w:val="005696"/>
          <w:sz w:val="20"/>
          <w:szCs w:val="20"/>
        </w:rPr>
        <w:t>Conflicts of interest:</w:t>
      </w:r>
      <w:r w:rsidR="005F0865" w:rsidRPr="005F0865">
        <w:rPr>
          <w:rFonts w:ascii="Times New Roman" w:hAnsi="Times New Roman" w:cs="Times New Roman"/>
          <w:sz w:val="20"/>
          <w:szCs w:val="20"/>
        </w:rPr>
        <w:t xml:space="preserve"> </w:t>
      </w:r>
      <w:r w:rsidR="005F0865" w:rsidRPr="001A6668">
        <w:rPr>
          <w:rFonts w:ascii="Times New Roman" w:hAnsi="Times New Roman" w:cs="Times New Roman"/>
          <w:sz w:val="20"/>
          <w:szCs w:val="20"/>
        </w:rPr>
        <w:t>Paragraph spacing multiple at 1.08 cm.</w:t>
      </w:r>
    </w:p>
    <w:p w:rsidR="00E36856" w:rsidRDefault="00E36856" w:rsidP="00B157D4">
      <w:pPr>
        <w:spacing w:after="0"/>
        <w:jc w:val="both"/>
        <w:rPr>
          <w:rFonts w:ascii="Times New Roman" w:hAnsi="Times New Roman" w:cs="Times New Roman"/>
          <w:sz w:val="20"/>
          <w:szCs w:val="20"/>
        </w:rPr>
      </w:pPr>
    </w:p>
    <w:p w:rsidR="00E36856" w:rsidRPr="00E36856" w:rsidRDefault="00E36856" w:rsidP="00E36856">
      <w:pPr>
        <w:spacing w:after="0"/>
        <w:jc w:val="right"/>
        <w:rPr>
          <w:rFonts w:ascii="Times New Roman" w:hAnsi="Times New Roman" w:cs="Times New Roman"/>
          <w:b/>
          <w:color w:val="005696"/>
          <w:sz w:val="20"/>
          <w:szCs w:val="20"/>
        </w:rPr>
      </w:pPr>
      <w:r w:rsidRPr="00E36856">
        <w:rPr>
          <w:rFonts w:ascii="Times New Roman" w:hAnsi="Times New Roman" w:cs="Times New Roman"/>
          <w:b/>
          <w:color w:val="005696"/>
          <w:sz w:val="20"/>
          <w:szCs w:val="20"/>
        </w:rPr>
        <w:t>References</w:t>
      </w:r>
    </w:p>
    <w:p w:rsidR="00E36856" w:rsidRPr="00B157D4" w:rsidRDefault="00E36856" w:rsidP="001151AA">
      <w:pPr>
        <w:spacing w:after="0"/>
        <w:jc w:val="both"/>
        <w:rPr>
          <w:rFonts w:ascii="Times New Roman" w:hAnsi="Times New Roman" w:cs="Times New Roman"/>
          <w:color w:val="005696"/>
          <w:sz w:val="20"/>
          <w:szCs w:val="20"/>
        </w:rPr>
      </w:pPr>
    </w:p>
    <w:p w:rsidR="00E36856" w:rsidRPr="001151AA" w:rsidRDefault="00E36856" w:rsidP="00E36856">
      <w:pPr>
        <w:pStyle w:val="References"/>
        <w:spacing w:after="144"/>
        <w:rPr>
          <w:rFonts w:ascii="Times New Roman" w:hAnsi="Times New Roman" w:cs="Times New Roman"/>
        </w:rPr>
      </w:pPr>
      <w:proofErr w:type="spellStart"/>
      <w:r w:rsidRPr="001151AA">
        <w:rPr>
          <w:rFonts w:ascii="Times New Roman" w:hAnsi="Times New Roman" w:cs="Times New Roman"/>
        </w:rPr>
        <w:t>Akcay</w:t>
      </w:r>
      <w:proofErr w:type="spellEnd"/>
      <w:r w:rsidRPr="001151AA">
        <w:rPr>
          <w:rFonts w:ascii="Times New Roman" w:hAnsi="Times New Roman" w:cs="Times New Roman"/>
        </w:rPr>
        <w:t xml:space="preserve">, C., &amp; </w:t>
      </w:r>
      <w:proofErr w:type="spellStart"/>
      <w:r w:rsidRPr="001151AA">
        <w:rPr>
          <w:rFonts w:ascii="Times New Roman" w:hAnsi="Times New Roman" w:cs="Times New Roman"/>
        </w:rPr>
        <w:t>Manisali</w:t>
      </w:r>
      <w:proofErr w:type="spellEnd"/>
      <w:r w:rsidRPr="001151AA">
        <w:rPr>
          <w:rFonts w:ascii="Times New Roman" w:hAnsi="Times New Roman" w:cs="Times New Roman"/>
        </w:rPr>
        <w:t xml:space="preserve">, E. (2018). Fuzzy decision support model for the selection of contractor in construction works. </w:t>
      </w:r>
      <w:proofErr w:type="spellStart"/>
      <w:r w:rsidRPr="001151AA">
        <w:rPr>
          <w:rFonts w:ascii="Times New Roman" w:hAnsi="Times New Roman" w:cs="Times New Roman"/>
        </w:rPr>
        <w:t>Revista</w:t>
      </w:r>
      <w:proofErr w:type="spellEnd"/>
      <w:r w:rsidRPr="001151AA">
        <w:rPr>
          <w:rFonts w:ascii="Times New Roman" w:hAnsi="Times New Roman" w:cs="Times New Roman"/>
        </w:rPr>
        <w:t xml:space="preserve"> de la </w:t>
      </w:r>
      <w:proofErr w:type="spellStart"/>
      <w:r w:rsidRPr="001151AA">
        <w:rPr>
          <w:rFonts w:ascii="Times New Roman" w:hAnsi="Times New Roman" w:cs="Times New Roman"/>
        </w:rPr>
        <w:t>Construcción</w:t>
      </w:r>
      <w:proofErr w:type="spellEnd"/>
      <w:r w:rsidRPr="001151AA">
        <w:rPr>
          <w:rFonts w:ascii="Times New Roman" w:hAnsi="Times New Roman" w:cs="Times New Roman"/>
        </w:rPr>
        <w:t>. Journal of Construction, 17(2), 258-266.</w:t>
      </w:r>
    </w:p>
    <w:p w:rsidR="00E36856" w:rsidRPr="001151AA" w:rsidRDefault="00E36856" w:rsidP="00E36856">
      <w:pPr>
        <w:pStyle w:val="References"/>
        <w:spacing w:after="144"/>
        <w:rPr>
          <w:rFonts w:ascii="Times New Roman" w:hAnsi="Times New Roman" w:cs="Times New Roman"/>
        </w:rPr>
      </w:pPr>
      <w:proofErr w:type="spellStart"/>
      <w:r w:rsidRPr="001151AA">
        <w:rPr>
          <w:rFonts w:ascii="Times New Roman" w:hAnsi="Times New Roman" w:cs="Times New Roman"/>
        </w:rPr>
        <w:t>Alhazmi</w:t>
      </w:r>
      <w:proofErr w:type="spellEnd"/>
      <w:r w:rsidRPr="001151AA">
        <w:rPr>
          <w:rFonts w:ascii="Times New Roman" w:hAnsi="Times New Roman" w:cs="Times New Roman"/>
        </w:rPr>
        <w:t xml:space="preserve">, T., &amp; </w:t>
      </w:r>
      <w:proofErr w:type="spellStart"/>
      <w:r w:rsidRPr="001151AA">
        <w:rPr>
          <w:rFonts w:ascii="Times New Roman" w:hAnsi="Times New Roman" w:cs="Times New Roman"/>
        </w:rPr>
        <w:t>McCaffer</w:t>
      </w:r>
      <w:proofErr w:type="spellEnd"/>
      <w:r w:rsidRPr="001151AA">
        <w:rPr>
          <w:rFonts w:ascii="Times New Roman" w:hAnsi="Times New Roman" w:cs="Times New Roman"/>
        </w:rPr>
        <w:t>, R. (2000). Project procurement system selection model. Journal of Construction Engineering and Management, 126(3), 176-184.</w:t>
      </w:r>
    </w:p>
    <w:p w:rsidR="00E36856" w:rsidRPr="001151AA" w:rsidRDefault="00E36856" w:rsidP="00E36856">
      <w:pPr>
        <w:pStyle w:val="References"/>
        <w:spacing w:after="144"/>
        <w:rPr>
          <w:rFonts w:ascii="Times New Roman" w:hAnsi="Times New Roman" w:cs="Times New Roman"/>
        </w:rPr>
      </w:pPr>
      <w:proofErr w:type="spellStart"/>
      <w:r w:rsidRPr="001151AA">
        <w:rPr>
          <w:rFonts w:ascii="Times New Roman" w:hAnsi="Times New Roman" w:cs="Times New Roman"/>
        </w:rPr>
        <w:t>Alsugair</w:t>
      </w:r>
      <w:proofErr w:type="spellEnd"/>
      <w:r w:rsidRPr="001151AA">
        <w:rPr>
          <w:rFonts w:ascii="Times New Roman" w:hAnsi="Times New Roman" w:cs="Times New Roman"/>
        </w:rPr>
        <w:t>, A. M. (1999). Framework for evaluating bids of construction contractors. Journal of Management in Engineering, 15(2), 72-78.</w:t>
      </w:r>
    </w:p>
    <w:p w:rsidR="00E36856" w:rsidRPr="001151AA" w:rsidRDefault="00E36856" w:rsidP="00E36856">
      <w:pPr>
        <w:pStyle w:val="References"/>
        <w:spacing w:after="144"/>
        <w:rPr>
          <w:rFonts w:ascii="Times New Roman" w:hAnsi="Times New Roman" w:cs="Times New Roman"/>
        </w:rPr>
      </w:pPr>
      <w:proofErr w:type="spellStart"/>
      <w:r w:rsidRPr="001151AA">
        <w:rPr>
          <w:rFonts w:ascii="Times New Roman" w:hAnsi="Times New Roman" w:cs="Times New Roman"/>
        </w:rPr>
        <w:t>Bageis</w:t>
      </w:r>
      <w:proofErr w:type="spellEnd"/>
      <w:r w:rsidRPr="001151AA">
        <w:rPr>
          <w:rFonts w:ascii="Times New Roman" w:hAnsi="Times New Roman" w:cs="Times New Roman"/>
        </w:rPr>
        <w:t>, A. S., &amp; Fortune, C. (2009). Factors affecting the bid/no bid decision in the Saudi Arabian construction contractors. Construction Management and Economics, 27(1), 53-71.</w:t>
      </w:r>
    </w:p>
    <w:p w:rsidR="00E36856" w:rsidRPr="001151AA" w:rsidRDefault="00E36856" w:rsidP="00E36856">
      <w:pPr>
        <w:pStyle w:val="References"/>
        <w:spacing w:after="144"/>
        <w:rPr>
          <w:rFonts w:ascii="Times New Roman" w:hAnsi="Times New Roman" w:cs="Times New Roman"/>
        </w:rPr>
      </w:pPr>
      <w:proofErr w:type="spellStart"/>
      <w:r w:rsidRPr="001151AA">
        <w:rPr>
          <w:rFonts w:ascii="Times New Roman" w:hAnsi="Times New Roman" w:cs="Times New Roman"/>
        </w:rPr>
        <w:t>Banaitiene</w:t>
      </w:r>
      <w:proofErr w:type="spellEnd"/>
      <w:r w:rsidRPr="001151AA">
        <w:rPr>
          <w:rFonts w:ascii="Times New Roman" w:hAnsi="Times New Roman" w:cs="Times New Roman"/>
        </w:rPr>
        <w:t xml:space="preserve">, N., &amp; </w:t>
      </w:r>
      <w:proofErr w:type="spellStart"/>
      <w:r w:rsidRPr="001151AA">
        <w:rPr>
          <w:rFonts w:ascii="Times New Roman" w:hAnsi="Times New Roman" w:cs="Times New Roman"/>
        </w:rPr>
        <w:t>Banaitis</w:t>
      </w:r>
      <w:proofErr w:type="spellEnd"/>
      <w:r w:rsidRPr="001151AA">
        <w:rPr>
          <w:rFonts w:ascii="Times New Roman" w:hAnsi="Times New Roman" w:cs="Times New Roman"/>
        </w:rPr>
        <w:t>, A. (2006). Analysis of criteria for contractors’ qualification evaluation. Technological and Economic Development of Economy, 12(4), 276-282.</w:t>
      </w:r>
    </w:p>
    <w:p w:rsidR="00E36856" w:rsidRPr="001151AA" w:rsidRDefault="00E36856" w:rsidP="00E36856">
      <w:pPr>
        <w:pStyle w:val="References"/>
        <w:spacing w:after="144"/>
        <w:rPr>
          <w:rFonts w:ascii="Times New Roman" w:hAnsi="Times New Roman" w:cs="Times New Roman"/>
        </w:rPr>
      </w:pPr>
      <w:proofErr w:type="spellStart"/>
      <w:r w:rsidRPr="001151AA">
        <w:rPr>
          <w:rFonts w:ascii="Times New Roman" w:hAnsi="Times New Roman" w:cs="Times New Roman"/>
        </w:rPr>
        <w:t>Brauers</w:t>
      </w:r>
      <w:proofErr w:type="spellEnd"/>
      <w:r w:rsidRPr="001151AA">
        <w:rPr>
          <w:rFonts w:ascii="Times New Roman" w:hAnsi="Times New Roman" w:cs="Times New Roman"/>
        </w:rPr>
        <w:t xml:space="preserve">, W. K. M., </w:t>
      </w:r>
      <w:proofErr w:type="spellStart"/>
      <w:r w:rsidRPr="001151AA">
        <w:rPr>
          <w:rFonts w:ascii="Times New Roman" w:hAnsi="Times New Roman" w:cs="Times New Roman"/>
        </w:rPr>
        <w:t>Zavadskas</w:t>
      </w:r>
      <w:proofErr w:type="spellEnd"/>
      <w:r w:rsidRPr="001151AA">
        <w:rPr>
          <w:rFonts w:ascii="Times New Roman" w:hAnsi="Times New Roman" w:cs="Times New Roman"/>
        </w:rPr>
        <w:t xml:space="preserve">, E. K., </w:t>
      </w:r>
      <w:proofErr w:type="spellStart"/>
      <w:r w:rsidRPr="001151AA">
        <w:rPr>
          <w:rFonts w:ascii="Times New Roman" w:hAnsi="Times New Roman" w:cs="Times New Roman"/>
        </w:rPr>
        <w:t>Turskis</w:t>
      </w:r>
      <w:proofErr w:type="spellEnd"/>
      <w:r w:rsidRPr="001151AA">
        <w:rPr>
          <w:rFonts w:ascii="Times New Roman" w:hAnsi="Times New Roman" w:cs="Times New Roman"/>
        </w:rPr>
        <w:t xml:space="preserve">, Z., &amp; </w:t>
      </w:r>
      <w:proofErr w:type="spellStart"/>
      <w:r w:rsidRPr="001151AA">
        <w:rPr>
          <w:rFonts w:ascii="Times New Roman" w:hAnsi="Times New Roman" w:cs="Times New Roman"/>
        </w:rPr>
        <w:t>Vilutiene</w:t>
      </w:r>
      <w:proofErr w:type="spellEnd"/>
      <w:r w:rsidRPr="001151AA">
        <w:rPr>
          <w:rFonts w:ascii="Times New Roman" w:hAnsi="Times New Roman" w:cs="Times New Roman"/>
        </w:rPr>
        <w:t xml:space="preserve">, T. (2008). Multi‐objective contractor's ranking by applying the </w:t>
      </w:r>
      <w:proofErr w:type="spellStart"/>
      <w:r w:rsidRPr="001151AA">
        <w:rPr>
          <w:rFonts w:ascii="Times New Roman" w:hAnsi="Times New Roman" w:cs="Times New Roman"/>
        </w:rPr>
        <w:t>Moora</w:t>
      </w:r>
      <w:proofErr w:type="spellEnd"/>
      <w:r w:rsidRPr="001151AA">
        <w:rPr>
          <w:rFonts w:ascii="Times New Roman" w:hAnsi="Times New Roman" w:cs="Times New Roman"/>
        </w:rPr>
        <w:t xml:space="preserve"> method. Journal of Business Economics and Management, 9(4), 245-255.</w:t>
      </w:r>
    </w:p>
    <w:p w:rsidR="00E36856" w:rsidRPr="001151AA" w:rsidRDefault="00E36856" w:rsidP="00E36856">
      <w:pPr>
        <w:pStyle w:val="References"/>
        <w:spacing w:after="144"/>
        <w:rPr>
          <w:rFonts w:ascii="Times New Roman" w:hAnsi="Times New Roman" w:cs="Times New Roman"/>
        </w:rPr>
      </w:pPr>
      <w:r w:rsidRPr="001151AA">
        <w:rPr>
          <w:rFonts w:ascii="Times New Roman" w:hAnsi="Times New Roman" w:cs="Times New Roman"/>
        </w:rPr>
        <w:t xml:space="preserve">Britain, G., &amp; </w:t>
      </w:r>
      <w:proofErr w:type="spellStart"/>
      <w:r w:rsidRPr="001151AA">
        <w:rPr>
          <w:rFonts w:ascii="Times New Roman" w:hAnsi="Times New Roman" w:cs="Times New Roman"/>
        </w:rPr>
        <w:t>Banwell</w:t>
      </w:r>
      <w:proofErr w:type="spellEnd"/>
      <w:r w:rsidRPr="001151AA">
        <w:rPr>
          <w:rFonts w:ascii="Times New Roman" w:hAnsi="Times New Roman" w:cs="Times New Roman"/>
        </w:rPr>
        <w:t>, S. H. (1964). The Placing and Management of Contracts for Building and Civil Engineering Work: Report of the Committee [on the Placing and Management of Contracts for Building and Civil Engineering Work]: HM Stationery Office.</w:t>
      </w:r>
    </w:p>
    <w:p w:rsidR="00E36856" w:rsidRPr="001151AA" w:rsidRDefault="00E36856" w:rsidP="00E36856">
      <w:pPr>
        <w:pStyle w:val="References"/>
        <w:spacing w:after="144"/>
        <w:rPr>
          <w:rFonts w:ascii="Times New Roman" w:hAnsi="Times New Roman" w:cs="Times New Roman"/>
        </w:rPr>
      </w:pPr>
      <w:r w:rsidRPr="001151AA">
        <w:rPr>
          <w:rFonts w:ascii="Times New Roman" w:hAnsi="Times New Roman" w:cs="Times New Roman"/>
        </w:rPr>
        <w:t>Cheng, E. W., &amp; Li, H. (2004). Contractor selection using the analytic network process. Construction Management and Economics, 22(10), 1021-1032.</w:t>
      </w:r>
    </w:p>
    <w:p w:rsidR="00E36856" w:rsidRPr="001151AA" w:rsidRDefault="00E36856" w:rsidP="00E36856">
      <w:pPr>
        <w:pStyle w:val="References"/>
        <w:spacing w:after="144"/>
        <w:rPr>
          <w:rFonts w:ascii="Times New Roman" w:hAnsi="Times New Roman" w:cs="Times New Roman"/>
        </w:rPr>
      </w:pPr>
      <w:proofErr w:type="spellStart"/>
      <w:r w:rsidRPr="001151AA">
        <w:rPr>
          <w:rFonts w:ascii="Times New Roman" w:hAnsi="Times New Roman" w:cs="Times New Roman"/>
        </w:rPr>
        <w:t>Chinyio</w:t>
      </w:r>
      <w:proofErr w:type="spellEnd"/>
      <w:r w:rsidRPr="001151AA">
        <w:rPr>
          <w:rFonts w:ascii="Times New Roman" w:hAnsi="Times New Roman" w:cs="Times New Roman"/>
        </w:rPr>
        <w:t xml:space="preserve">, E. A., </w:t>
      </w:r>
      <w:proofErr w:type="spellStart"/>
      <w:r w:rsidRPr="001151AA">
        <w:rPr>
          <w:rFonts w:ascii="Times New Roman" w:hAnsi="Times New Roman" w:cs="Times New Roman"/>
        </w:rPr>
        <w:t>Olomolaiye</w:t>
      </w:r>
      <w:proofErr w:type="spellEnd"/>
      <w:r w:rsidRPr="001151AA">
        <w:rPr>
          <w:rFonts w:ascii="Times New Roman" w:hAnsi="Times New Roman" w:cs="Times New Roman"/>
        </w:rPr>
        <w:t xml:space="preserve">, P. O., </w:t>
      </w:r>
      <w:proofErr w:type="spellStart"/>
      <w:r w:rsidRPr="001151AA">
        <w:rPr>
          <w:rFonts w:ascii="Times New Roman" w:hAnsi="Times New Roman" w:cs="Times New Roman"/>
        </w:rPr>
        <w:t>Kometa</w:t>
      </w:r>
      <w:proofErr w:type="spellEnd"/>
      <w:r w:rsidRPr="001151AA">
        <w:rPr>
          <w:rFonts w:ascii="Times New Roman" w:hAnsi="Times New Roman" w:cs="Times New Roman"/>
        </w:rPr>
        <w:t>, S. T., &amp; Harris, F. C. (1998). A needs-based methodology for classifying construction clients and selecting contractors. Construction Management and Economics, 16(1), 91-98.</w:t>
      </w:r>
    </w:p>
    <w:p w:rsidR="00E36856" w:rsidRPr="001151AA" w:rsidRDefault="00E36856" w:rsidP="00E36856">
      <w:pPr>
        <w:pStyle w:val="References"/>
        <w:spacing w:after="144"/>
        <w:rPr>
          <w:rFonts w:ascii="Times New Roman" w:hAnsi="Times New Roman" w:cs="Times New Roman"/>
        </w:rPr>
      </w:pPr>
      <w:r w:rsidRPr="001151AA">
        <w:rPr>
          <w:rFonts w:ascii="Times New Roman" w:hAnsi="Times New Roman" w:cs="Times New Roman"/>
        </w:rPr>
        <w:t>Choi, M., Kim, J., &amp; Kim, M. (2006). A study on the price escalation system in a construction contract. KSCE Journal of Civil Engineering, 10(4), 227-232.</w:t>
      </w:r>
    </w:p>
    <w:p w:rsidR="00E36856" w:rsidRPr="001151AA" w:rsidRDefault="00E36856" w:rsidP="00E36856">
      <w:pPr>
        <w:pStyle w:val="References"/>
        <w:spacing w:after="144"/>
        <w:rPr>
          <w:rFonts w:ascii="Times New Roman" w:hAnsi="Times New Roman" w:cs="Times New Roman"/>
        </w:rPr>
      </w:pPr>
      <w:r w:rsidRPr="001151AA">
        <w:rPr>
          <w:rFonts w:ascii="Times New Roman" w:hAnsi="Times New Roman" w:cs="Times New Roman"/>
        </w:rPr>
        <w:t>Choudhry, R. M. (2016). Appointing the design consultant as supervision consultant on construction projects. Journal of Legal Affairs and Dispute Resolution in Engineering and Construction, 8(4), 04516005.</w:t>
      </w:r>
    </w:p>
    <w:p w:rsidR="00E36856" w:rsidRPr="001151AA" w:rsidRDefault="00E36856" w:rsidP="00E36856">
      <w:pPr>
        <w:pStyle w:val="References"/>
        <w:spacing w:after="144"/>
        <w:rPr>
          <w:rFonts w:ascii="Times New Roman" w:hAnsi="Times New Roman" w:cs="Times New Roman"/>
        </w:rPr>
      </w:pPr>
      <w:proofErr w:type="spellStart"/>
      <w:r w:rsidRPr="001151AA">
        <w:rPr>
          <w:rFonts w:ascii="Times New Roman" w:hAnsi="Times New Roman" w:cs="Times New Roman"/>
        </w:rPr>
        <w:lastRenderedPageBreak/>
        <w:t>Darvish</w:t>
      </w:r>
      <w:proofErr w:type="spellEnd"/>
      <w:r w:rsidRPr="001151AA">
        <w:rPr>
          <w:rFonts w:ascii="Times New Roman" w:hAnsi="Times New Roman" w:cs="Times New Roman"/>
        </w:rPr>
        <w:t xml:space="preserve">, M., </w:t>
      </w:r>
      <w:proofErr w:type="spellStart"/>
      <w:r w:rsidRPr="001151AA">
        <w:rPr>
          <w:rFonts w:ascii="Times New Roman" w:hAnsi="Times New Roman" w:cs="Times New Roman"/>
        </w:rPr>
        <w:t>Yasaei</w:t>
      </w:r>
      <w:proofErr w:type="spellEnd"/>
      <w:r w:rsidRPr="001151AA">
        <w:rPr>
          <w:rFonts w:ascii="Times New Roman" w:hAnsi="Times New Roman" w:cs="Times New Roman"/>
        </w:rPr>
        <w:t xml:space="preserve">, M., &amp; </w:t>
      </w:r>
      <w:proofErr w:type="spellStart"/>
      <w:r w:rsidRPr="001151AA">
        <w:rPr>
          <w:rFonts w:ascii="Times New Roman" w:hAnsi="Times New Roman" w:cs="Times New Roman"/>
        </w:rPr>
        <w:t>Saeedi</w:t>
      </w:r>
      <w:proofErr w:type="spellEnd"/>
      <w:r w:rsidRPr="001151AA">
        <w:rPr>
          <w:rFonts w:ascii="Times New Roman" w:hAnsi="Times New Roman" w:cs="Times New Roman"/>
        </w:rPr>
        <w:t>, A. (2009). Application of the graph theory and matrix methods to contractor ranking. International Journal of Project Management, 27(6), 610-619.</w:t>
      </w:r>
    </w:p>
    <w:p w:rsidR="00E36856" w:rsidRPr="001151AA" w:rsidRDefault="00E36856" w:rsidP="00E36856">
      <w:pPr>
        <w:pStyle w:val="References"/>
        <w:spacing w:after="144"/>
        <w:rPr>
          <w:rFonts w:ascii="Times New Roman" w:hAnsi="Times New Roman" w:cs="Times New Roman"/>
        </w:rPr>
      </w:pPr>
      <w:r w:rsidRPr="001151AA">
        <w:rPr>
          <w:rFonts w:ascii="Times New Roman" w:hAnsi="Times New Roman" w:cs="Times New Roman"/>
        </w:rPr>
        <w:t>El-</w:t>
      </w:r>
      <w:proofErr w:type="spellStart"/>
      <w:r w:rsidRPr="001151AA">
        <w:rPr>
          <w:rFonts w:ascii="Times New Roman" w:hAnsi="Times New Roman" w:cs="Times New Roman"/>
        </w:rPr>
        <w:t>Abbasy</w:t>
      </w:r>
      <w:proofErr w:type="spellEnd"/>
      <w:r w:rsidRPr="001151AA">
        <w:rPr>
          <w:rFonts w:ascii="Times New Roman" w:hAnsi="Times New Roman" w:cs="Times New Roman"/>
        </w:rPr>
        <w:t xml:space="preserve">, M. S., </w:t>
      </w:r>
      <w:proofErr w:type="spellStart"/>
      <w:r w:rsidRPr="001151AA">
        <w:rPr>
          <w:rFonts w:ascii="Times New Roman" w:hAnsi="Times New Roman" w:cs="Times New Roman"/>
        </w:rPr>
        <w:t>Zayed</w:t>
      </w:r>
      <w:proofErr w:type="spellEnd"/>
      <w:r w:rsidRPr="001151AA">
        <w:rPr>
          <w:rFonts w:ascii="Times New Roman" w:hAnsi="Times New Roman" w:cs="Times New Roman"/>
        </w:rPr>
        <w:t xml:space="preserve">, T., Ahmed, M., </w:t>
      </w:r>
      <w:proofErr w:type="spellStart"/>
      <w:r w:rsidRPr="001151AA">
        <w:rPr>
          <w:rFonts w:ascii="Times New Roman" w:hAnsi="Times New Roman" w:cs="Times New Roman"/>
        </w:rPr>
        <w:t>Alzraiee</w:t>
      </w:r>
      <w:proofErr w:type="spellEnd"/>
      <w:r w:rsidRPr="001151AA">
        <w:rPr>
          <w:rFonts w:ascii="Times New Roman" w:hAnsi="Times New Roman" w:cs="Times New Roman"/>
        </w:rPr>
        <w:t xml:space="preserve">, H., &amp; </w:t>
      </w:r>
      <w:proofErr w:type="spellStart"/>
      <w:r w:rsidRPr="001151AA">
        <w:rPr>
          <w:rFonts w:ascii="Times New Roman" w:hAnsi="Times New Roman" w:cs="Times New Roman"/>
        </w:rPr>
        <w:t>Abouhamad</w:t>
      </w:r>
      <w:proofErr w:type="spellEnd"/>
      <w:r w:rsidRPr="001151AA">
        <w:rPr>
          <w:rFonts w:ascii="Times New Roman" w:hAnsi="Times New Roman" w:cs="Times New Roman"/>
        </w:rPr>
        <w:t>, M. (2013). Contractor selection model for highway projects using integrated simulation and analytic network process. Journal of Construction Engineering and Management, 139(7), 755-767.</w:t>
      </w:r>
    </w:p>
    <w:p w:rsidR="00E36856" w:rsidRPr="001151AA" w:rsidRDefault="00E36856" w:rsidP="00E36856">
      <w:pPr>
        <w:pStyle w:val="References"/>
        <w:spacing w:after="144"/>
        <w:rPr>
          <w:rFonts w:ascii="Times New Roman" w:hAnsi="Times New Roman" w:cs="Times New Roman"/>
        </w:rPr>
      </w:pPr>
      <w:r w:rsidRPr="001151AA">
        <w:rPr>
          <w:rFonts w:ascii="Times New Roman" w:hAnsi="Times New Roman" w:cs="Times New Roman"/>
        </w:rPr>
        <w:t>El-</w:t>
      </w:r>
      <w:proofErr w:type="spellStart"/>
      <w:r w:rsidRPr="001151AA">
        <w:rPr>
          <w:rFonts w:ascii="Times New Roman" w:hAnsi="Times New Roman" w:cs="Times New Roman"/>
        </w:rPr>
        <w:t>Sawalhi</w:t>
      </w:r>
      <w:proofErr w:type="spellEnd"/>
      <w:r w:rsidRPr="001151AA">
        <w:rPr>
          <w:rFonts w:ascii="Times New Roman" w:hAnsi="Times New Roman" w:cs="Times New Roman"/>
        </w:rPr>
        <w:t xml:space="preserve">, N., Eaton, D., &amp; </w:t>
      </w:r>
      <w:proofErr w:type="spellStart"/>
      <w:r w:rsidRPr="001151AA">
        <w:rPr>
          <w:rFonts w:ascii="Times New Roman" w:hAnsi="Times New Roman" w:cs="Times New Roman"/>
        </w:rPr>
        <w:t>Rustom</w:t>
      </w:r>
      <w:proofErr w:type="spellEnd"/>
      <w:r w:rsidRPr="001151AA">
        <w:rPr>
          <w:rFonts w:ascii="Times New Roman" w:hAnsi="Times New Roman" w:cs="Times New Roman"/>
        </w:rPr>
        <w:t>, R. (2007). Contractor pre-qualification model: State-of-the-art. International Journal of Project Management, 25(5), 465-474.</w:t>
      </w:r>
    </w:p>
    <w:p w:rsidR="00E36856" w:rsidRPr="001151AA" w:rsidRDefault="00E36856" w:rsidP="00E36856">
      <w:pPr>
        <w:pStyle w:val="References"/>
        <w:spacing w:after="144"/>
        <w:rPr>
          <w:rFonts w:ascii="Times New Roman" w:hAnsi="Times New Roman" w:cs="Times New Roman"/>
        </w:rPr>
      </w:pPr>
      <w:proofErr w:type="spellStart"/>
      <w:r w:rsidRPr="001151AA">
        <w:rPr>
          <w:rFonts w:ascii="Times New Roman" w:hAnsi="Times New Roman" w:cs="Times New Roman"/>
        </w:rPr>
        <w:t>Enshassi</w:t>
      </w:r>
      <w:proofErr w:type="spellEnd"/>
      <w:r w:rsidRPr="001151AA">
        <w:rPr>
          <w:rFonts w:ascii="Times New Roman" w:hAnsi="Times New Roman" w:cs="Times New Roman"/>
        </w:rPr>
        <w:t xml:space="preserve">, A., Mohamed, S., &amp; </w:t>
      </w:r>
      <w:proofErr w:type="spellStart"/>
      <w:r w:rsidRPr="001151AA">
        <w:rPr>
          <w:rFonts w:ascii="Times New Roman" w:hAnsi="Times New Roman" w:cs="Times New Roman"/>
        </w:rPr>
        <w:t>Modough</w:t>
      </w:r>
      <w:proofErr w:type="spellEnd"/>
      <w:r w:rsidRPr="001151AA">
        <w:rPr>
          <w:rFonts w:ascii="Times New Roman" w:hAnsi="Times New Roman" w:cs="Times New Roman"/>
        </w:rPr>
        <w:t>, Z. (2013). Contractors’ selection criteria: opinions of Palestinian construction professionals. International Journal of Construction Management, 13(1), 19-37.</w:t>
      </w:r>
    </w:p>
    <w:p w:rsidR="00E36856" w:rsidRPr="001151AA" w:rsidRDefault="00E36856" w:rsidP="00E36856">
      <w:pPr>
        <w:pStyle w:val="References"/>
        <w:spacing w:after="144"/>
        <w:rPr>
          <w:rFonts w:ascii="Times New Roman" w:hAnsi="Times New Roman" w:cs="Times New Roman"/>
        </w:rPr>
      </w:pPr>
      <w:r w:rsidRPr="001151AA">
        <w:rPr>
          <w:rFonts w:ascii="Times New Roman" w:hAnsi="Times New Roman" w:cs="Times New Roman"/>
        </w:rPr>
        <w:t>Fong, P. S.-W., &amp; Choi, S. K.-Y. (2000). Final contractor selection using the analytical hierarchy process. Construction Management &amp; Economics, 18(5), 547-557.</w:t>
      </w:r>
    </w:p>
    <w:p w:rsidR="00E36856" w:rsidRPr="001151AA" w:rsidRDefault="00E36856" w:rsidP="00E36856">
      <w:pPr>
        <w:pStyle w:val="References"/>
        <w:spacing w:after="144"/>
        <w:rPr>
          <w:rFonts w:ascii="Times New Roman" w:hAnsi="Times New Roman" w:cs="Times New Roman"/>
          <w:lang w:val="es-CL"/>
        </w:rPr>
      </w:pPr>
      <w:proofErr w:type="spellStart"/>
      <w:r w:rsidRPr="001151AA">
        <w:rPr>
          <w:rFonts w:ascii="Times New Roman" w:hAnsi="Times New Roman" w:cs="Times New Roman"/>
        </w:rPr>
        <w:t>Forcael</w:t>
      </w:r>
      <w:proofErr w:type="spellEnd"/>
      <w:r w:rsidRPr="001151AA">
        <w:rPr>
          <w:rFonts w:ascii="Times New Roman" w:hAnsi="Times New Roman" w:cs="Times New Roman"/>
        </w:rPr>
        <w:t xml:space="preserve">, E., Ellis, J., &amp; Jaramillo, F. (2011). Design-Build-Finance in the US: The case of </w:t>
      </w:r>
      <w:proofErr w:type="spellStart"/>
      <w:r w:rsidRPr="001151AA">
        <w:rPr>
          <w:rFonts w:ascii="Times New Roman" w:hAnsi="Times New Roman" w:cs="Times New Roman"/>
        </w:rPr>
        <w:t>iROX</w:t>
      </w:r>
      <w:proofErr w:type="spellEnd"/>
      <w:r w:rsidRPr="001151AA">
        <w:rPr>
          <w:rFonts w:ascii="Times New Roman" w:hAnsi="Times New Roman" w:cs="Times New Roman"/>
        </w:rPr>
        <w:t xml:space="preserve">, I-75 Road Expansion Project. </w:t>
      </w:r>
      <w:r w:rsidRPr="001151AA">
        <w:rPr>
          <w:rFonts w:ascii="Times New Roman" w:hAnsi="Times New Roman" w:cs="Times New Roman"/>
          <w:lang w:val="es-CL"/>
        </w:rPr>
        <w:t>Revista de la Construcción, 10(1), 24-35.</w:t>
      </w:r>
    </w:p>
    <w:p w:rsidR="00E36856" w:rsidRPr="001151AA" w:rsidRDefault="00E36856" w:rsidP="00E36856">
      <w:pPr>
        <w:pStyle w:val="References"/>
        <w:spacing w:after="144"/>
        <w:rPr>
          <w:rFonts w:ascii="Times New Roman" w:hAnsi="Times New Roman" w:cs="Times New Roman"/>
        </w:rPr>
      </w:pPr>
      <w:proofErr w:type="spellStart"/>
      <w:r w:rsidRPr="001151AA">
        <w:rPr>
          <w:rFonts w:ascii="Times New Roman" w:hAnsi="Times New Roman" w:cs="Times New Roman"/>
          <w:lang w:val="es-CL"/>
        </w:rPr>
        <w:t>Haseeb</w:t>
      </w:r>
      <w:proofErr w:type="spellEnd"/>
      <w:r w:rsidRPr="001151AA">
        <w:rPr>
          <w:rFonts w:ascii="Times New Roman" w:hAnsi="Times New Roman" w:cs="Times New Roman"/>
          <w:lang w:val="es-CL"/>
        </w:rPr>
        <w:t xml:space="preserve">, M., Lu, X., </w:t>
      </w:r>
      <w:proofErr w:type="spellStart"/>
      <w:r w:rsidRPr="001151AA">
        <w:rPr>
          <w:rFonts w:ascii="Times New Roman" w:hAnsi="Times New Roman" w:cs="Times New Roman"/>
          <w:lang w:val="es-CL"/>
        </w:rPr>
        <w:t>Bibi</w:t>
      </w:r>
      <w:proofErr w:type="spellEnd"/>
      <w:r w:rsidRPr="001151AA">
        <w:rPr>
          <w:rFonts w:ascii="Times New Roman" w:hAnsi="Times New Roman" w:cs="Times New Roman"/>
          <w:lang w:val="es-CL"/>
        </w:rPr>
        <w:t xml:space="preserve">, A., </w:t>
      </w:r>
      <w:proofErr w:type="spellStart"/>
      <w:r w:rsidRPr="001151AA">
        <w:rPr>
          <w:rFonts w:ascii="Times New Roman" w:hAnsi="Times New Roman" w:cs="Times New Roman"/>
          <w:lang w:val="es-CL"/>
        </w:rPr>
        <w:t>Dyian</w:t>
      </w:r>
      <w:proofErr w:type="spellEnd"/>
      <w:r w:rsidRPr="001151AA">
        <w:rPr>
          <w:rFonts w:ascii="Times New Roman" w:hAnsi="Times New Roman" w:cs="Times New Roman"/>
          <w:lang w:val="es-CL"/>
        </w:rPr>
        <w:t xml:space="preserve">, M.-U., &amp; </w:t>
      </w:r>
      <w:proofErr w:type="spellStart"/>
      <w:r w:rsidRPr="001151AA">
        <w:rPr>
          <w:rFonts w:ascii="Times New Roman" w:hAnsi="Times New Roman" w:cs="Times New Roman"/>
          <w:lang w:val="es-CL"/>
        </w:rPr>
        <w:t>Rabbani</w:t>
      </w:r>
      <w:proofErr w:type="spellEnd"/>
      <w:r w:rsidRPr="001151AA">
        <w:rPr>
          <w:rFonts w:ascii="Times New Roman" w:hAnsi="Times New Roman" w:cs="Times New Roman"/>
          <w:lang w:val="es-CL"/>
        </w:rPr>
        <w:t xml:space="preserve">, W. (2011). </w:t>
      </w:r>
      <w:r w:rsidRPr="001151AA">
        <w:rPr>
          <w:rFonts w:ascii="Times New Roman" w:hAnsi="Times New Roman" w:cs="Times New Roman"/>
        </w:rPr>
        <w:t>Causes and effects of delays in large construction projects of Pakistan. Kuwait Chapter of Arabian Journal of Business and Management Review, 33(832), 1-25.</w:t>
      </w:r>
    </w:p>
    <w:p w:rsidR="00E36856" w:rsidRPr="001151AA" w:rsidRDefault="00E36856" w:rsidP="00E36856">
      <w:pPr>
        <w:pStyle w:val="References"/>
        <w:spacing w:after="144"/>
        <w:rPr>
          <w:rFonts w:ascii="Times New Roman" w:hAnsi="Times New Roman" w:cs="Times New Roman"/>
        </w:rPr>
      </w:pPr>
      <w:r w:rsidRPr="001151AA">
        <w:rPr>
          <w:rFonts w:ascii="Times New Roman" w:hAnsi="Times New Roman" w:cs="Times New Roman"/>
        </w:rPr>
        <w:t>Holt, G. (2010). Contractor selection innovation: examination of two decades' published research. Construction Innovation, 10(3), 304-328.</w:t>
      </w:r>
    </w:p>
    <w:p w:rsidR="00E36856" w:rsidRPr="001151AA" w:rsidRDefault="00E36856" w:rsidP="00E36856">
      <w:pPr>
        <w:pStyle w:val="References"/>
        <w:spacing w:after="144"/>
        <w:rPr>
          <w:rFonts w:ascii="Times New Roman" w:hAnsi="Times New Roman" w:cs="Times New Roman"/>
        </w:rPr>
      </w:pPr>
      <w:r w:rsidRPr="001151AA">
        <w:rPr>
          <w:rFonts w:ascii="Times New Roman" w:hAnsi="Times New Roman" w:cs="Times New Roman"/>
        </w:rPr>
        <w:t xml:space="preserve">Holt, G., </w:t>
      </w:r>
      <w:proofErr w:type="spellStart"/>
      <w:r w:rsidRPr="001151AA">
        <w:rPr>
          <w:rFonts w:ascii="Times New Roman" w:hAnsi="Times New Roman" w:cs="Times New Roman"/>
        </w:rPr>
        <w:t>Olomolaiye</w:t>
      </w:r>
      <w:proofErr w:type="spellEnd"/>
      <w:r w:rsidRPr="001151AA">
        <w:rPr>
          <w:rFonts w:ascii="Times New Roman" w:hAnsi="Times New Roman" w:cs="Times New Roman"/>
        </w:rPr>
        <w:t>, P. O., &amp; Harris, F. C. (1993). A conceptual alternative to current tendering practice: Majority of UK construction projects assigned by way of selective competition, an alternative quantitative selection technique has been developed by the authors which could equally apply elsewhere. Building Research and Information, 21(3), 167-172.</w:t>
      </w:r>
    </w:p>
    <w:p w:rsidR="00E36856" w:rsidRPr="001151AA" w:rsidRDefault="00E36856" w:rsidP="00E36856">
      <w:pPr>
        <w:pStyle w:val="References"/>
        <w:spacing w:after="144"/>
        <w:rPr>
          <w:rFonts w:ascii="Times New Roman" w:hAnsi="Times New Roman" w:cs="Times New Roman"/>
        </w:rPr>
      </w:pPr>
      <w:r w:rsidRPr="001151AA">
        <w:rPr>
          <w:rFonts w:ascii="Times New Roman" w:hAnsi="Times New Roman" w:cs="Times New Roman"/>
        </w:rPr>
        <w:t xml:space="preserve">Holt, G., </w:t>
      </w:r>
      <w:proofErr w:type="spellStart"/>
      <w:r w:rsidRPr="001151AA">
        <w:rPr>
          <w:rFonts w:ascii="Times New Roman" w:hAnsi="Times New Roman" w:cs="Times New Roman"/>
        </w:rPr>
        <w:t>Olomolaiye</w:t>
      </w:r>
      <w:proofErr w:type="spellEnd"/>
      <w:r w:rsidRPr="001151AA">
        <w:rPr>
          <w:rFonts w:ascii="Times New Roman" w:hAnsi="Times New Roman" w:cs="Times New Roman"/>
        </w:rPr>
        <w:t>, P. O., &amp; Harris, F. C. (1994). Factors influencing UK construction clients' choice of contractor. Building and Environment, 29(2), 241-248.</w:t>
      </w:r>
    </w:p>
    <w:p w:rsidR="00E36856" w:rsidRPr="00E36856" w:rsidRDefault="00E36856" w:rsidP="00E36856">
      <w:pPr>
        <w:pStyle w:val="References"/>
        <w:spacing w:after="144"/>
      </w:pPr>
      <w:r w:rsidRPr="001151AA">
        <w:rPr>
          <w:rFonts w:ascii="Times New Roman" w:hAnsi="Times New Roman" w:cs="Times New Roman"/>
        </w:rPr>
        <w:t xml:space="preserve">Holt, G., </w:t>
      </w:r>
      <w:proofErr w:type="spellStart"/>
      <w:r w:rsidRPr="001151AA">
        <w:rPr>
          <w:rFonts w:ascii="Times New Roman" w:hAnsi="Times New Roman" w:cs="Times New Roman"/>
        </w:rPr>
        <w:t>Olomolaiye</w:t>
      </w:r>
      <w:proofErr w:type="spellEnd"/>
      <w:r w:rsidRPr="001151AA">
        <w:rPr>
          <w:rFonts w:ascii="Times New Roman" w:hAnsi="Times New Roman" w:cs="Times New Roman"/>
        </w:rPr>
        <w:t>, P. O., &amp; Harris, F. C. (1995). A review of contractor selection practice in the UK construction industry. Building and Environment, 30(4), 553-561.</w:t>
      </w:r>
    </w:p>
    <w:p w:rsidR="00E36856" w:rsidRDefault="00E36856" w:rsidP="00E36856">
      <w:pPr>
        <w:spacing w:after="0"/>
        <w:rPr>
          <w:rFonts w:ascii="Times New Roman" w:hAnsi="Times New Roman" w:cs="Times New Roman"/>
          <w:b/>
          <w:color w:val="005696"/>
          <w:sz w:val="20"/>
          <w:szCs w:val="20"/>
        </w:rPr>
      </w:pPr>
    </w:p>
    <w:p w:rsidR="00DD2698" w:rsidRPr="00DD2698" w:rsidRDefault="00794901" w:rsidP="00B54B9B">
      <w:pPr>
        <w:pStyle w:val="Estilo2"/>
        <w:jc w:val="both"/>
        <w:rPr>
          <w:rStyle w:val="Textoennegrita"/>
        </w:rPr>
      </w:pPr>
      <w:r>
        <w:rPr>
          <w:noProof/>
        </w:rPr>
        <w:drawing>
          <wp:inline distT="0" distB="0" distL="0" distR="0" wp14:anchorId="01A82FEA" wp14:editId="4304571D">
            <wp:extent cx="1096212" cy="383343"/>
            <wp:effectExtent l="0" t="0" r="0" b="0"/>
            <wp:docPr id="5" name="Imagen 5" descr="Creative Commons Lice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reative Commons Licens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19974" cy="391652"/>
                    </a:xfrm>
                    <a:prstGeom prst="rect">
                      <a:avLst/>
                    </a:prstGeom>
                    <a:noFill/>
                    <a:ln>
                      <a:noFill/>
                    </a:ln>
                  </pic:spPr>
                </pic:pic>
              </a:graphicData>
            </a:graphic>
          </wp:inline>
        </w:drawing>
      </w:r>
      <w:r>
        <w:rPr>
          <w:rStyle w:val="Textoennegrita"/>
        </w:rPr>
        <w:t xml:space="preserve">   </w:t>
      </w:r>
      <w:r w:rsidR="00A2422C">
        <w:rPr>
          <w:rStyle w:val="Textoennegrita"/>
          <w:color w:val="000000" w:themeColor="text1"/>
          <w:sz w:val="18"/>
        </w:rPr>
        <w:t>Copyright (c) 202</w:t>
      </w:r>
      <w:r w:rsidR="001B2B0A">
        <w:rPr>
          <w:rStyle w:val="Textoennegrita"/>
          <w:color w:val="000000" w:themeColor="text1"/>
          <w:sz w:val="18"/>
        </w:rPr>
        <w:t>3</w:t>
      </w:r>
      <w:r w:rsidRPr="00794901">
        <w:rPr>
          <w:rStyle w:val="Textoennegrita"/>
          <w:color w:val="000000" w:themeColor="text1"/>
          <w:sz w:val="18"/>
        </w:rPr>
        <w:t xml:space="preserve"> Author., Co-Author, Co-Author. This work is licensed under a </w:t>
      </w:r>
      <w:hyperlink r:id="rId12" w:history="1">
        <w:r w:rsidRPr="00794901">
          <w:rPr>
            <w:rStyle w:val="Hipervnculo"/>
            <w:b w:val="0"/>
            <w:bCs/>
            <w:color w:val="000000" w:themeColor="text1"/>
            <w:sz w:val="18"/>
          </w:rPr>
          <w:t>Creative Commons Attribution-Noncommercial-No Derivatives 4.0 International License</w:t>
        </w:r>
      </w:hyperlink>
      <w:r w:rsidRPr="00794901">
        <w:rPr>
          <w:b w:val="0"/>
          <w:bCs/>
          <w:color w:val="000000" w:themeColor="text1"/>
          <w:sz w:val="18"/>
        </w:rPr>
        <w:t>.</w:t>
      </w:r>
    </w:p>
    <w:p w:rsidR="00FF356D" w:rsidRPr="00DD2698" w:rsidRDefault="00FF356D" w:rsidP="00DD2698">
      <w:pPr>
        <w:pStyle w:val="Estilo2"/>
        <w:rPr>
          <w:rStyle w:val="Textoennegrita"/>
        </w:rPr>
      </w:pPr>
    </w:p>
    <w:p w:rsidR="00FF356D" w:rsidRPr="00DD2698" w:rsidRDefault="00FF356D" w:rsidP="00DD2698">
      <w:pPr>
        <w:pStyle w:val="Estilo2"/>
        <w:rPr>
          <w:rStyle w:val="Textoennegrita"/>
        </w:rPr>
      </w:pPr>
    </w:p>
    <w:p w:rsidR="00FF356D" w:rsidRPr="00DD2698" w:rsidRDefault="00FF356D" w:rsidP="00DD2698">
      <w:pPr>
        <w:pStyle w:val="Estilo2"/>
        <w:rPr>
          <w:rStyle w:val="Textoennegrita"/>
        </w:rPr>
      </w:pPr>
    </w:p>
    <w:p w:rsidR="00FF356D" w:rsidRPr="00DD2698" w:rsidRDefault="00FF356D" w:rsidP="00DD2698">
      <w:pPr>
        <w:pStyle w:val="Estilo2"/>
        <w:rPr>
          <w:rStyle w:val="Textoennegrita"/>
        </w:rPr>
      </w:pPr>
    </w:p>
    <w:p w:rsidR="00FF356D" w:rsidRPr="00F77BB6" w:rsidRDefault="00FF356D" w:rsidP="001B2B0A">
      <w:pPr>
        <w:spacing w:after="0"/>
        <w:jc w:val="center"/>
        <w:rPr>
          <w:sz w:val="20"/>
          <w:szCs w:val="20"/>
        </w:rPr>
      </w:pPr>
    </w:p>
    <w:p w:rsidR="00FF356D" w:rsidRPr="00F77BB6" w:rsidRDefault="00FF356D" w:rsidP="00F77BB6">
      <w:pPr>
        <w:spacing w:after="0"/>
        <w:rPr>
          <w:sz w:val="20"/>
          <w:szCs w:val="20"/>
        </w:rPr>
      </w:pPr>
    </w:p>
    <w:p w:rsidR="00FF356D" w:rsidRPr="00F77BB6" w:rsidRDefault="00FF356D" w:rsidP="00F77BB6">
      <w:pPr>
        <w:spacing w:after="0"/>
        <w:rPr>
          <w:sz w:val="20"/>
          <w:szCs w:val="20"/>
        </w:rPr>
      </w:pPr>
    </w:p>
    <w:p w:rsidR="00FF356D" w:rsidRPr="00F77BB6" w:rsidRDefault="00FF356D" w:rsidP="00F77BB6">
      <w:pPr>
        <w:spacing w:after="0"/>
        <w:rPr>
          <w:sz w:val="20"/>
          <w:szCs w:val="20"/>
        </w:rPr>
      </w:pPr>
    </w:p>
    <w:p w:rsidR="00FF356D" w:rsidRPr="00F77BB6" w:rsidRDefault="00FF356D" w:rsidP="00F77BB6">
      <w:pPr>
        <w:spacing w:after="0"/>
        <w:rPr>
          <w:sz w:val="20"/>
          <w:szCs w:val="20"/>
        </w:rPr>
      </w:pPr>
    </w:p>
    <w:p w:rsidR="00FF356D" w:rsidRPr="00F77BB6" w:rsidRDefault="00FF356D" w:rsidP="00F77BB6">
      <w:pPr>
        <w:spacing w:after="0"/>
        <w:rPr>
          <w:sz w:val="20"/>
          <w:szCs w:val="20"/>
        </w:rPr>
      </w:pPr>
    </w:p>
    <w:sectPr w:rsidR="00FF356D" w:rsidRPr="00F77BB6" w:rsidSect="00340D9D">
      <w:headerReference w:type="default" r:id="rId13"/>
      <w:footerReference w:type="default" r:id="rId14"/>
      <w:pgSz w:w="12240" w:h="15840"/>
      <w:pgMar w:top="1134" w:right="1134" w:bottom="1134" w:left="1134" w:header="708" w:footer="708" w:gutter="0"/>
      <w:lnNumType w:countBy="1" w:restart="continuous"/>
      <w:pgNumType w:start="407"/>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A6224" w:rsidRDefault="005A6224" w:rsidP="00FF356D">
      <w:pPr>
        <w:spacing w:after="0" w:line="240" w:lineRule="auto"/>
      </w:pPr>
      <w:r>
        <w:separator/>
      </w:r>
    </w:p>
  </w:endnote>
  <w:endnote w:type="continuationSeparator" w:id="0">
    <w:p w:rsidR="005A6224" w:rsidRDefault="005A6224" w:rsidP="00FF35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6C84" w:rsidRDefault="006F6C84" w:rsidP="00FF356D">
    <w:pPr>
      <w:pStyle w:val="Piedepgina"/>
      <w:pBdr>
        <w:bottom w:val="single" w:sz="6" w:space="1" w:color="auto"/>
      </w:pBdr>
      <w:rPr>
        <w:rFonts w:ascii="Times New Roman" w:eastAsia="Book Antiqua" w:hAnsi="Times New Roman" w:cs="Times New Roman"/>
        <w:sz w:val="16"/>
        <w:szCs w:val="16"/>
      </w:rPr>
    </w:pPr>
  </w:p>
  <w:p w:rsidR="00F54761" w:rsidRPr="00F54761" w:rsidRDefault="00F54761" w:rsidP="00FF356D">
    <w:pPr>
      <w:pStyle w:val="Piedepgina"/>
      <w:rPr>
        <w:rFonts w:ascii="Times New Roman" w:eastAsia="Book Antiqua" w:hAnsi="Times New Roman" w:cs="Times New Roman"/>
        <w:sz w:val="8"/>
        <w:szCs w:val="8"/>
      </w:rPr>
    </w:pPr>
  </w:p>
  <w:p w:rsidR="00A847C8" w:rsidRDefault="00FF356D" w:rsidP="00FF356D">
    <w:pPr>
      <w:pStyle w:val="Piedepgina"/>
      <w:rPr>
        <w:rFonts w:ascii="Times New Roman" w:eastAsia="Book Antiqua" w:hAnsi="Times New Roman" w:cs="Times New Roman"/>
        <w:sz w:val="16"/>
        <w:szCs w:val="16"/>
        <w:lang w:val="es-ES"/>
      </w:rPr>
    </w:pPr>
    <w:r w:rsidRPr="00FF356D">
      <w:rPr>
        <w:rFonts w:ascii="Times New Roman" w:eastAsia="Book Antiqua" w:hAnsi="Times New Roman" w:cs="Times New Roman"/>
        <w:sz w:val="16"/>
        <w:szCs w:val="16"/>
        <w:lang w:val="es-ES"/>
      </w:rPr>
      <w:t>Revis</w:t>
    </w:r>
    <w:r w:rsidR="001B2B0A">
      <w:rPr>
        <w:rFonts w:ascii="Times New Roman" w:eastAsia="Book Antiqua" w:hAnsi="Times New Roman" w:cs="Times New Roman"/>
        <w:sz w:val="16"/>
        <w:szCs w:val="16"/>
        <w:lang w:val="es-ES"/>
      </w:rPr>
      <w:t>ta de la Construcción 2023</w:t>
    </w:r>
    <w:r w:rsidR="0003678A">
      <w:rPr>
        <w:rFonts w:ascii="Times New Roman" w:eastAsia="Book Antiqua" w:hAnsi="Times New Roman" w:cs="Times New Roman"/>
        <w:sz w:val="16"/>
        <w:szCs w:val="16"/>
        <w:lang w:val="es-ES"/>
      </w:rPr>
      <w:t>, 21</w:t>
    </w:r>
    <w:r w:rsidR="00340D9D">
      <w:rPr>
        <w:rFonts w:ascii="Times New Roman" w:eastAsia="Book Antiqua" w:hAnsi="Times New Roman" w:cs="Times New Roman"/>
        <w:sz w:val="16"/>
        <w:szCs w:val="16"/>
        <w:lang w:val="es-ES"/>
      </w:rPr>
      <w:t>(</w:t>
    </w:r>
    <w:r w:rsidR="0003678A">
      <w:rPr>
        <w:rFonts w:ascii="Times New Roman" w:eastAsia="Book Antiqua" w:hAnsi="Times New Roman" w:cs="Times New Roman"/>
        <w:sz w:val="16"/>
        <w:szCs w:val="16"/>
        <w:lang w:val="es-ES"/>
      </w:rPr>
      <w:t>1</w:t>
    </w:r>
    <w:r w:rsidR="00340D9D">
      <w:rPr>
        <w:rFonts w:ascii="Times New Roman" w:eastAsia="Book Antiqua" w:hAnsi="Times New Roman" w:cs="Times New Roman"/>
        <w:sz w:val="16"/>
        <w:szCs w:val="16"/>
        <w:lang w:val="es-ES"/>
      </w:rPr>
      <w:t>)</w:t>
    </w:r>
    <w:r w:rsidR="00891404">
      <w:rPr>
        <w:rFonts w:ascii="Times New Roman" w:eastAsia="Book Antiqua" w:hAnsi="Times New Roman" w:cs="Times New Roman"/>
        <w:sz w:val="16"/>
        <w:szCs w:val="16"/>
        <w:lang w:val="es-ES"/>
      </w:rPr>
      <w:t xml:space="preserve"> 407-410</w:t>
    </w:r>
    <w:r w:rsidR="00A847C8">
      <w:rPr>
        <w:rFonts w:ascii="Times New Roman" w:eastAsia="Book Antiqua" w:hAnsi="Times New Roman" w:cs="Times New Roman"/>
        <w:sz w:val="16"/>
        <w:szCs w:val="16"/>
        <w:lang w:val="es-ES"/>
      </w:rPr>
      <w:t>; d</w:t>
    </w:r>
    <w:r w:rsidR="00340D9D">
      <w:rPr>
        <w:rFonts w:ascii="Times New Roman" w:eastAsia="Book Antiqua" w:hAnsi="Times New Roman" w:cs="Times New Roman"/>
        <w:sz w:val="16"/>
        <w:szCs w:val="16"/>
        <w:lang w:val="es-ES"/>
      </w:rPr>
      <w:t>oi:</w:t>
    </w:r>
    <w:r w:rsidRPr="00FF356D">
      <w:rPr>
        <w:rFonts w:ascii="Times New Roman" w:eastAsia="Book Antiqua" w:hAnsi="Times New Roman" w:cs="Times New Roman"/>
        <w:sz w:val="16"/>
        <w:szCs w:val="16"/>
        <w:lang w:val="es-ES"/>
      </w:rPr>
      <w:t xml:space="preserve"> </w:t>
    </w:r>
    <w:r w:rsidR="0003678A">
      <w:rPr>
        <w:rFonts w:ascii="Times New Roman" w:eastAsia="Book Antiqua" w:hAnsi="Times New Roman" w:cs="Times New Roman"/>
        <w:sz w:val="16"/>
        <w:szCs w:val="16"/>
        <w:lang w:val="es-ES"/>
      </w:rPr>
      <w:t>10.7764/RDLC.21.1</w:t>
    </w:r>
    <w:r w:rsidR="00340D9D" w:rsidRPr="00340D9D">
      <w:rPr>
        <w:rFonts w:ascii="Times New Roman" w:eastAsia="Book Antiqua" w:hAnsi="Times New Roman" w:cs="Times New Roman"/>
        <w:sz w:val="16"/>
        <w:szCs w:val="16"/>
        <w:lang w:val="es-ES"/>
      </w:rPr>
      <w:t>.407</w:t>
    </w:r>
    <w:r w:rsidRPr="00FF356D">
      <w:rPr>
        <w:rFonts w:ascii="Times New Roman" w:eastAsia="Book Antiqua" w:hAnsi="Times New Roman" w:cs="Times New Roman"/>
        <w:sz w:val="16"/>
        <w:szCs w:val="16"/>
        <w:lang w:val="es-ES"/>
      </w:rPr>
      <w:t xml:space="preserve">                                                            </w:t>
    </w:r>
    <w:r w:rsidR="00340D9D">
      <w:rPr>
        <w:rFonts w:ascii="Times New Roman" w:eastAsia="Book Antiqua" w:hAnsi="Times New Roman" w:cs="Times New Roman"/>
        <w:sz w:val="16"/>
        <w:szCs w:val="16"/>
        <w:lang w:val="es-ES"/>
      </w:rPr>
      <w:t xml:space="preserve">  </w:t>
    </w:r>
    <w:r w:rsidR="0003678A">
      <w:rPr>
        <w:rFonts w:ascii="Times New Roman" w:eastAsia="Book Antiqua" w:hAnsi="Times New Roman" w:cs="Times New Roman"/>
        <w:sz w:val="16"/>
        <w:szCs w:val="16"/>
        <w:lang w:val="es-ES"/>
      </w:rPr>
      <w:t xml:space="preserve"> </w:t>
    </w:r>
    <w:r w:rsidR="00340D9D">
      <w:rPr>
        <w:rFonts w:ascii="Times New Roman" w:eastAsia="Book Antiqua" w:hAnsi="Times New Roman" w:cs="Times New Roman"/>
        <w:sz w:val="16"/>
        <w:szCs w:val="16"/>
        <w:lang w:val="es-ES"/>
      </w:rPr>
      <w:t xml:space="preserve">    </w:t>
    </w:r>
    <w:r w:rsidR="00A847C8" w:rsidRPr="00A847C8">
      <w:rPr>
        <w:rFonts w:ascii="Times New Roman" w:eastAsia="Book Antiqua" w:hAnsi="Times New Roman" w:cs="Times New Roman"/>
        <w:sz w:val="16"/>
        <w:szCs w:val="16"/>
        <w:lang w:val="es-ES"/>
      </w:rPr>
      <w:t>www.revistadelaconstruccion.uc.cl</w:t>
    </w:r>
  </w:p>
  <w:p w:rsidR="00FF356D" w:rsidRPr="00A847C8" w:rsidRDefault="00A847C8" w:rsidP="00FF356D">
    <w:pPr>
      <w:pStyle w:val="Piedepgina"/>
      <w:rPr>
        <w:rFonts w:ascii="Times New Roman" w:eastAsia="Book Antiqua" w:hAnsi="Times New Roman" w:cs="Times New Roman"/>
        <w:i/>
        <w:sz w:val="14"/>
        <w:szCs w:val="16"/>
        <w:lang w:val="es-ES"/>
      </w:rPr>
    </w:pPr>
    <w:r w:rsidRPr="00A847C8">
      <w:rPr>
        <w:rFonts w:ascii="Times New Roman" w:eastAsia="Book Antiqua" w:hAnsi="Times New Roman" w:cs="Times New Roman"/>
        <w:i/>
        <w:sz w:val="14"/>
        <w:szCs w:val="16"/>
        <w:lang w:val="es-ES"/>
      </w:rPr>
      <w:t xml:space="preserve">                                                                                                                                                                                        </w:t>
    </w:r>
    <w:r>
      <w:rPr>
        <w:rFonts w:ascii="Times New Roman" w:eastAsia="Book Antiqua" w:hAnsi="Times New Roman" w:cs="Times New Roman"/>
        <w:i/>
        <w:sz w:val="14"/>
        <w:szCs w:val="16"/>
        <w:lang w:val="es-ES"/>
      </w:rPr>
      <w:t xml:space="preserve">                                   </w:t>
    </w:r>
    <w:r w:rsidRPr="00A847C8">
      <w:rPr>
        <w:rFonts w:ascii="Times New Roman" w:eastAsia="Book Antiqua" w:hAnsi="Times New Roman" w:cs="Times New Roman"/>
        <w:i/>
        <w:sz w:val="14"/>
        <w:szCs w:val="16"/>
        <w:lang w:val="es-ES"/>
      </w:rPr>
      <w:t>Pontificia Universidad Católica de Chile</w:t>
    </w:r>
    <w:r w:rsidR="00340D9D" w:rsidRPr="00A847C8">
      <w:rPr>
        <w:rFonts w:ascii="Times New Roman" w:eastAsia="Book Antiqua" w:hAnsi="Times New Roman" w:cs="Times New Roman"/>
        <w:i/>
        <w:sz w:val="14"/>
        <w:szCs w:val="16"/>
        <w:lang w:val="es-ES"/>
      </w:rPr>
      <w:t xml:space="preserve"> </w:t>
    </w:r>
  </w:p>
  <w:p w:rsidR="00340D9D" w:rsidRPr="00FF356D" w:rsidRDefault="00340D9D">
    <w:pPr>
      <w:pStyle w:val="Piedepgina"/>
      <w:rPr>
        <w:lang w:val="es-CL"/>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A6224" w:rsidRDefault="005A6224" w:rsidP="00FF356D">
      <w:pPr>
        <w:spacing w:after="0" w:line="240" w:lineRule="auto"/>
      </w:pPr>
      <w:r>
        <w:separator/>
      </w:r>
    </w:p>
  </w:footnote>
  <w:footnote w:type="continuationSeparator" w:id="0">
    <w:p w:rsidR="005A6224" w:rsidRDefault="005A6224" w:rsidP="00FF356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39879349"/>
      <w:docPartObj>
        <w:docPartGallery w:val="Page Numbers (Top of Page)"/>
        <w:docPartUnique/>
      </w:docPartObj>
    </w:sdtPr>
    <w:sdtEndPr>
      <w:rPr>
        <w:rFonts w:ascii="Book Antiqua" w:hAnsi="Book Antiqua"/>
        <w:sz w:val="16"/>
        <w:szCs w:val="16"/>
      </w:rPr>
    </w:sdtEndPr>
    <w:sdtContent>
      <w:p w:rsidR="00FF356D" w:rsidRPr="002A3DF4" w:rsidRDefault="00FF356D" w:rsidP="00FF356D">
        <w:pPr>
          <w:pStyle w:val="Encabezado"/>
          <w:jc w:val="right"/>
          <w:rPr>
            <w:rFonts w:ascii="Book Antiqua" w:hAnsi="Book Antiqua"/>
            <w:sz w:val="16"/>
            <w:szCs w:val="16"/>
            <w:lang w:val="es-CL"/>
          </w:rPr>
        </w:pPr>
        <w:r w:rsidRPr="002A3DF4">
          <w:rPr>
            <w:rFonts w:ascii="Book Antiqua" w:hAnsi="Book Antiqua" w:cs="Times New Roman"/>
            <w:sz w:val="16"/>
            <w:lang w:val="es-CL"/>
          </w:rPr>
          <w:t>Revista de la Construcción</w:t>
        </w:r>
        <w:r w:rsidRPr="002A3DF4">
          <w:rPr>
            <w:rFonts w:ascii="Book Antiqua" w:hAnsi="Book Antiqua"/>
            <w:i/>
            <w:spacing w:val="-3"/>
            <w:sz w:val="16"/>
            <w:lang w:val="es-CL"/>
          </w:rPr>
          <w:t xml:space="preserve"> </w:t>
        </w:r>
        <w:r w:rsidR="001B2B0A">
          <w:rPr>
            <w:rFonts w:ascii="Book Antiqua" w:hAnsi="Book Antiqua"/>
            <w:b/>
            <w:sz w:val="16"/>
            <w:lang w:val="es-CL"/>
          </w:rPr>
          <w:t>2023</w:t>
        </w:r>
        <w:r w:rsidRPr="002A3DF4">
          <w:rPr>
            <w:rFonts w:ascii="Book Antiqua" w:hAnsi="Book Antiqua"/>
            <w:sz w:val="16"/>
            <w:lang w:val="es-CL"/>
          </w:rPr>
          <w:t>,</w:t>
        </w:r>
        <w:r w:rsidRPr="002A3DF4">
          <w:rPr>
            <w:rFonts w:ascii="Book Antiqua" w:hAnsi="Book Antiqua"/>
            <w:spacing w:val="-3"/>
            <w:sz w:val="16"/>
            <w:lang w:val="es-CL"/>
          </w:rPr>
          <w:t xml:space="preserve"> </w:t>
        </w:r>
        <w:r w:rsidR="0003678A">
          <w:rPr>
            <w:rFonts w:ascii="Book Antiqua" w:hAnsi="Book Antiqua"/>
            <w:i/>
            <w:sz w:val="16"/>
            <w:lang w:val="es-CL"/>
          </w:rPr>
          <w:t>21</w:t>
        </w:r>
        <w:r w:rsidR="00340D9D">
          <w:rPr>
            <w:rFonts w:ascii="Book Antiqua" w:hAnsi="Book Antiqua"/>
            <w:sz w:val="16"/>
            <w:lang w:val="es-CL"/>
          </w:rPr>
          <w:t>(</w:t>
        </w:r>
        <w:r w:rsidR="0003678A">
          <w:rPr>
            <w:rFonts w:ascii="Book Antiqua" w:hAnsi="Book Antiqua"/>
            <w:sz w:val="16"/>
            <w:lang w:val="es-CL"/>
          </w:rPr>
          <w:t>1</w:t>
        </w:r>
        <w:r w:rsidR="00340D9D">
          <w:rPr>
            <w:rFonts w:ascii="Book Antiqua" w:hAnsi="Book Antiqua"/>
            <w:sz w:val="16"/>
            <w:lang w:val="es-CL"/>
          </w:rPr>
          <w:t>) 407-410</w:t>
        </w:r>
      </w:p>
      <w:p w:rsidR="006F6C84" w:rsidRPr="00340D9D" w:rsidRDefault="00FF356D" w:rsidP="002A3DF4">
        <w:pPr>
          <w:pStyle w:val="Encabezado"/>
          <w:pBdr>
            <w:bottom w:val="single" w:sz="6" w:space="1" w:color="auto"/>
          </w:pBdr>
          <w:jc w:val="right"/>
          <w:rPr>
            <w:rFonts w:ascii="Book Antiqua" w:hAnsi="Book Antiqua"/>
            <w:b/>
            <w:bCs/>
            <w:sz w:val="16"/>
            <w:szCs w:val="16"/>
            <w:lang w:val="es-CL"/>
          </w:rPr>
        </w:pPr>
        <w:r w:rsidRPr="00FF356D">
          <w:rPr>
            <w:rFonts w:ascii="Book Antiqua" w:hAnsi="Book Antiqua"/>
            <w:b/>
            <w:bCs/>
            <w:sz w:val="16"/>
            <w:szCs w:val="16"/>
          </w:rPr>
          <w:fldChar w:fldCharType="begin"/>
        </w:r>
        <w:r w:rsidRPr="002A3DF4">
          <w:rPr>
            <w:rFonts w:ascii="Book Antiqua" w:hAnsi="Book Antiqua"/>
            <w:b/>
            <w:bCs/>
            <w:sz w:val="16"/>
            <w:szCs w:val="16"/>
            <w:lang w:val="es-CL"/>
          </w:rPr>
          <w:instrText>PAGE</w:instrText>
        </w:r>
        <w:r w:rsidRPr="00FF356D">
          <w:rPr>
            <w:rFonts w:ascii="Book Antiqua" w:hAnsi="Book Antiqua"/>
            <w:b/>
            <w:bCs/>
            <w:sz w:val="16"/>
            <w:szCs w:val="16"/>
          </w:rPr>
          <w:fldChar w:fldCharType="separate"/>
        </w:r>
        <w:r w:rsidR="0048565B">
          <w:rPr>
            <w:rFonts w:ascii="Book Antiqua" w:hAnsi="Book Antiqua"/>
            <w:b/>
            <w:bCs/>
            <w:noProof/>
            <w:sz w:val="16"/>
            <w:szCs w:val="16"/>
            <w:lang w:val="es-CL"/>
          </w:rPr>
          <w:t>410</w:t>
        </w:r>
        <w:r w:rsidRPr="00FF356D">
          <w:rPr>
            <w:rFonts w:ascii="Book Antiqua" w:hAnsi="Book Antiqua"/>
            <w:b/>
            <w:bCs/>
            <w:sz w:val="16"/>
            <w:szCs w:val="16"/>
          </w:rPr>
          <w:fldChar w:fldCharType="end"/>
        </w:r>
        <w:r w:rsidRPr="00FF356D">
          <w:rPr>
            <w:rFonts w:ascii="Book Antiqua" w:hAnsi="Book Antiqua"/>
            <w:sz w:val="16"/>
            <w:szCs w:val="16"/>
            <w:lang w:val="es-ES"/>
          </w:rPr>
          <w:t xml:space="preserve"> of </w:t>
        </w:r>
        <w:r w:rsidRPr="00FF356D">
          <w:rPr>
            <w:rFonts w:ascii="Book Antiqua" w:hAnsi="Book Antiqua"/>
            <w:b/>
            <w:bCs/>
            <w:sz w:val="16"/>
            <w:szCs w:val="16"/>
          </w:rPr>
          <w:fldChar w:fldCharType="begin"/>
        </w:r>
        <w:r w:rsidRPr="002A3DF4">
          <w:rPr>
            <w:rFonts w:ascii="Book Antiqua" w:hAnsi="Book Antiqua"/>
            <w:b/>
            <w:bCs/>
            <w:sz w:val="16"/>
            <w:szCs w:val="16"/>
            <w:lang w:val="es-CL"/>
          </w:rPr>
          <w:instrText>NUMPAGES</w:instrText>
        </w:r>
        <w:r w:rsidRPr="00FF356D">
          <w:rPr>
            <w:rFonts w:ascii="Book Antiqua" w:hAnsi="Book Antiqua"/>
            <w:b/>
            <w:bCs/>
            <w:sz w:val="16"/>
            <w:szCs w:val="16"/>
          </w:rPr>
          <w:fldChar w:fldCharType="separate"/>
        </w:r>
        <w:r w:rsidR="0048565B">
          <w:rPr>
            <w:rFonts w:ascii="Book Antiqua" w:hAnsi="Book Antiqua"/>
            <w:b/>
            <w:bCs/>
            <w:noProof/>
            <w:sz w:val="16"/>
            <w:szCs w:val="16"/>
            <w:lang w:val="es-CL"/>
          </w:rPr>
          <w:t>4</w:t>
        </w:r>
        <w:r w:rsidRPr="00FF356D">
          <w:rPr>
            <w:rFonts w:ascii="Book Antiqua" w:hAnsi="Book Antiqua"/>
            <w:b/>
            <w:bCs/>
            <w:sz w:val="16"/>
            <w:szCs w:val="16"/>
          </w:rPr>
          <w:fldChar w:fldCharType="end"/>
        </w:r>
        <w:r w:rsidR="00340D9D" w:rsidRPr="00340D9D">
          <w:rPr>
            <w:rFonts w:ascii="Book Antiqua" w:hAnsi="Book Antiqua"/>
            <w:b/>
            <w:bCs/>
            <w:sz w:val="16"/>
            <w:szCs w:val="16"/>
            <w:lang w:val="es-CL"/>
          </w:rPr>
          <w:t>10</w:t>
        </w:r>
      </w:p>
      <w:p w:rsidR="002A3DF4" w:rsidRPr="00340D9D" w:rsidRDefault="002A3DF4" w:rsidP="002A3DF4">
        <w:pPr>
          <w:pStyle w:val="Encabezado"/>
          <w:pBdr>
            <w:bottom w:val="single" w:sz="6" w:space="1" w:color="auto"/>
          </w:pBdr>
          <w:jc w:val="right"/>
          <w:rPr>
            <w:rFonts w:ascii="Times New Roman" w:hAnsi="Times New Roman" w:cs="Times New Roman"/>
            <w:b/>
            <w:bCs/>
            <w:sz w:val="8"/>
            <w:szCs w:val="16"/>
            <w:lang w:val="es-CL"/>
          </w:rPr>
        </w:pPr>
      </w:p>
      <w:p w:rsidR="002A3DF4" w:rsidRPr="002A3DF4" w:rsidRDefault="002A3DF4" w:rsidP="002A3DF4">
        <w:pPr>
          <w:pStyle w:val="Encabezado"/>
          <w:jc w:val="right"/>
          <w:rPr>
            <w:rFonts w:ascii="Book Antiqua" w:hAnsi="Book Antiqua"/>
            <w:b/>
            <w:bCs/>
            <w:sz w:val="16"/>
            <w:szCs w:val="16"/>
            <w:lang w:val="es-CL"/>
          </w:rPr>
        </w:pPr>
      </w:p>
      <w:p w:rsidR="00FF356D" w:rsidRPr="00FF356D" w:rsidRDefault="005A6224" w:rsidP="002A3DF4">
        <w:pPr>
          <w:pStyle w:val="Encabezado"/>
          <w:rPr>
            <w:rFonts w:ascii="Book Antiqua" w:hAnsi="Book Antiqua"/>
            <w:sz w:val="16"/>
            <w:szCs w:val="16"/>
          </w:rPr>
        </w:pPr>
      </w:p>
    </w:sdtContent>
  </w:sdt>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1591575"/>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27CA1C14"/>
    <w:multiLevelType w:val="multilevel"/>
    <w:tmpl w:val="0624F450"/>
    <w:lvl w:ilvl="0">
      <w:start w:val="1"/>
      <w:numFmt w:val="decimal"/>
      <w:lvlText w:val="%1."/>
      <w:lvlJc w:val="left"/>
      <w:pPr>
        <w:ind w:left="1080" w:hanging="72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 w15:restartNumberingAfterBreak="0">
    <w:nsid w:val="3134508E"/>
    <w:multiLevelType w:val="hybridMultilevel"/>
    <w:tmpl w:val="663A4C24"/>
    <w:lvl w:ilvl="0" w:tplc="0409000F">
      <w:start w:val="1"/>
      <w:numFmt w:val="decimal"/>
      <w:lvlText w:val="%1."/>
      <w:lvlJc w:val="left"/>
      <w:pPr>
        <w:ind w:left="720" w:hanging="360"/>
      </w:pPr>
    </w:lvl>
    <w:lvl w:ilvl="1" w:tplc="57EEB2E4">
      <w:numFmt w:val="bullet"/>
      <w:lvlText w:val=""/>
      <w:lvlJc w:val="left"/>
      <w:pPr>
        <w:ind w:left="1440" w:hanging="360"/>
      </w:pPr>
      <w:rPr>
        <w:rFonts w:ascii="Symbol" w:eastAsia="Book Antiqua" w:hAnsi="Symbol" w:cs="Times New Roman" w:hint="default"/>
        <w:b/>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29757BC"/>
    <w:multiLevelType w:val="hybridMultilevel"/>
    <w:tmpl w:val="8D2C61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B66524C"/>
    <w:multiLevelType w:val="hybridMultilevel"/>
    <w:tmpl w:val="EC82B536"/>
    <w:lvl w:ilvl="0" w:tplc="7C4CFD26">
      <w:start w:val="1"/>
      <w:numFmt w:val="decimal"/>
      <w:lvlText w:val="%1"/>
      <w:lvlJc w:val="left"/>
      <w:pPr>
        <w:ind w:left="548" w:hanging="304"/>
      </w:pPr>
      <w:rPr>
        <w:rFonts w:ascii="Book Antiqua" w:eastAsia="Book Antiqua" w:hAnsi="Book Antiqua" w:cs="Book Antiqua" w:hint="default"/>
        <w:b w:val="0"/>
        <w:bCs w:val="0"/>
        <w:i w:val="0"/>
        <w:iCs w:val="0"/>
        <w:w w:val="99"/>
        <w:position w:val="7"/>
        <w:sz w:val="14"/>
        <w:szCs w:val="14"/>
        <w:lang w:val="es-ES" w:eastAsia="en-US" w:bidi="ar-SA"/>
      </w:rPr>
    </w:lvl>
    <w:lvl w:ilvl="1" w:tplc="5DB8C9FC">
      <w:numFmt w:val="bullet"/>
      <w:lvlText w:val="•"/>
      <w:lvlJc w:val="left"/>
      <w:pPr>
        <w:ind w:left="740" w:hanging="304"/>
      </w:pPr>
      <w:rPr>
        <w:rFonts w:hint="default"/>
        <w:lang w:val="es-ES" w:eastAsia="en-US" w:bidi="ar-SA"/>
      </w:rPr>
    </w:lvl>
    <w:lvl w:ilvl="2" w:tplc="85E2C592">
      <w:numFmt w:val="bullet"/>
      <w:lvlText w:val="•"/>
      <w:lvlJc w:val="left"/>
      <w:pPr>
        <w:ind w:left="880" w:hanging="304"/>
      </w:pPr>
      <w:rPr>
        <w:rFonts w:hint="default"/>
        <w:lang w:val="es-ES" w:eastAsia="en-US" w:bidi="ar-SA"/>
      </w:rPr>
    </w:lvl>
    <w:lvl w:ilvl="3" w:tplc="0F069A7E">
      <w:numFmt w:val="bullet"/>
      <w:lvlText w:val="•"/>
      <w:lvlJc w:val="left"/>
      <w:pPr>
        <w:ind w:left="1173" w:hanging="304"/>
      </w:pPr>
      <w:rPr>
        <w:rFonts w:hint="default"/>
        <w:lang w:val="es-ES" w:eastAsia="en-US" w:bidi="ar-SA"/>
      </w:rPr>
    </w:lvl>
    <w:lvl w:ilvl="4" w:tplc="71B000F4">
      <w:numFmt w:val="bullet"/>
      <w:lvlText w:val="•"/>
      <w:lvlJc w:val="left"/>
      <w:pPr>
        <w:ind w:left="1467" w:hanging="304"/>
      </w:pPr>
      <w:rPr>
        <w:rFonts w:hint="default"/>
        <w:lang w:val="es-ES" w:eastAsia="en-US" w:bidi="ar-SA"/>
      </w:rPr>
    </w:lvl>
    <w:lvl w:ilvl="5" w:tplc="07E8A874">
      <w:numFmt w:val="bullet"/>
      <w:lvlText w:val="•"/>
      <w:lvlJc w:val="left"/>
      <w:pPr>
        <w:ind w:left="1761" w:hanging="304"/>
      </w:pPr>
      <w:rPr>
        <w:rFonts w:hint="default"/>
        <w:lang w:val="es-ES" w:eastAsia="en-US" w:bidi="ar-SA"/>
      </w:rPr>
    </w:lvl>
    <w:lvl w:ilvl="6" w:tplc="0D54A8F8">
      <w:numFmt w:val="bullet"/>
      <w:lvlText w:val="•"/>
      <w:lvlJc w:val="left"/>
      <w:pPr>
        <w:ind w:left="2055" w:hanging="304"/>
      </w:pPr>
      <w:rPr>
        <w:rFonts w:hint="default"/>
        <w:lang w:val="es-ES" w:eastAsia="en-US" w:bidi="ar-SA"/>
      </w:rPr>
    </w:lvl>
    <w:lvl w:ilvl="7" w:tplc="A1F26518">
      <w:numFmt w:val="bullet"/>
      <w:lvlText w:val="•"/>
      <w:lvlJc w:val="left"/>
      <w:pPr>
        <w:ind w:left="2349" w:hanging="304"/>
      </w:pPr>
      <w:rPr>
        <w:rFonts w:hint="default"/>
        <w:lang w:val="es-ES" w:eastAsia="en-US" w:bidi="ar-SA"/>
      </w:rPr>
    </w:lvl>
    <w:lvl w:ilvl="8" w:tplc="A2A8B46E">
      <w:numFmt w:val="bullet"/>
      <w:lvlText w:val="•"/>
      <w:lvlJc w:val="left"/>
      <w:pPr>
        <w:ind w:left="2643" w:hanging="304"/>
      </w:pPr>
      <w:rPr>
        <w:rFonts w:hint="default"/>
        <w:lang w:val="es-ES" w:eastAsia="en-US" w:bidi="ar-SA"/>
      </w:rPr>
    </w:lvl>
  </w:abstractNum>
  <w:abstractNum w:abstractNumId="5" w15:restartNumberingAfterBreak="0">
    <w:nsid w:val="4DFD2918"/>
    <w:multiLevelType w:val="hybridMultilevel"/>
    <w:tmpl w:val="83EA1918"/>
    <w:lvl w:ilvl="0" w:tplc="104CB560">
      <w:start w:val="1"/>
      <w:numFmt w:val="decimal"/>
      <w:lvlText w:val="%1"/>
      <w:lvlJc w:val="left"/>
      <w:pPr>
        <w:ind w:left="907" w:hanging="360"/>
      </w:pPr>
      <w:rPr>
        <w:rFonts w:ascii="Times New Roman" w:eastAsia="Book Antiqua" w:hAnsi="Times New Roman" w:cs="Times New Roman" w:hint="default"/>
        <w:b w:val="0"/>
        <w:bCs w:val="0"/>
        <w:i w:val="0"/>
        <w:iCs w:val="0"/>
        <w:w w:val="99"/>
        <w:position w:val="7"/>
        <w:sz w:val="16"/>
        <w:szCs w:val="14"/>
        <w:lang w:val="es-ES" w:eastAsia="en-US" w:bidi="ar-SA"/>
      </w:rPr>
    </w:lvl>
    <w:lvl w:ilvl="1" w:tplc="04090019" w:tentative="1">
      <w:start w:val="1"/>
      <w:numFmt w:val="lowerLetter"/>
      <w:lvlText w:val="%2."/>
      <w:lvlJc w:val="left"/>
      <w:pPr>
        <w:ind w:left="1627" w:hanging="360"/>
      </w:pPr>
    </w:lvl>
    <w:lvl w:ilvl="2" w:tplc="0409001B" w:tentative="1">
      <w:start w:val="1"/>
      <w:numFmt w:val="lowerRoman"/>
      <w:lvlText w:val="%3."/>
      <w:lvlJc w:val="right"/>
      <w:pPr>
        <w:ind w:left="2347" w:hanging="180"/>
      </w:pPr>
    </w:lvl>
    <w:lvl w:ilvl="3" w:tplc="0409000F" w:tentative="1">
      <w:start w:val="1"/>
      <w:numFmt w:val="decimal"/>
      <w:lvlText w:val="%4."/>
      <w:lvlJc w:val="left"/>
      <w:pPr>
        <w:ind w:left="3067" w:hanging="360"/>
      </w:pPr>
    </w:lvl>
    <w:lvl w:ilvl="4" w:tplc="04090019" w:tentative="1">
      <w:start w:val="1"/>
      <w:numFmt w:val="lowerLetter"/>
      <w:lvlText w:val="%5."/>
      <w:lvlJc w:val="left"/>
      <w:pPr>
        <w:ind w:left="3787" w:hanging="360"/>
      </w:pPr>
    </w:lvl>
    <w:lvl w:ilvl="5" w:tplc="0409001B" w:tentative="1">
      <w:start w:val="1"/>
      <w:numFmt w:val="lowerRoman"/>
      <w:lvlText w:val="%6."/>
      <w:lvlJc w:val="right"/>
      <w:pPr>
        <w:ind w:left="4507" w:hanging="180"/>
      </w:pPr>
    </w:lvl>
    <w:lvl w:ilvl="6" w:tplc="0409000F" w:tentative="1">
      <w:start w:val="1"/>
      <w:numFmt w:val="decimal"/>
      <w:lvlText w:val="%7."/>
      <w:lvlJc w:val="left"/>
      <w:pPr>
        <w:ind w:left="5227" w:hanging="360"/>
      </w:pPr>
    </w:lvl>
    <w:lvl w:ilvl="7" w:tplc="04090019" w:tentative="1">
      <w:start w:val="1"/>
      <w:numFmt w:val="lowerLetter"/>
      <w:lvlText w:val="%8."/>
      <w:lvlJc w:val="left"/>
      <w:pPr>
        <w:ind w:left="5947" w:hanging="360"/>
      </w:pPr>
    </w:lvl>
    <w:lvl w:ilvl="8" w:tplc="0409001B" w:tentative="1">
      <w:start w:val="1"/>
      <w:numFmt w:val="lowerRoman"/>
      <w:lvlText w:val="%9."/>
      <w:lvlJc w:val="right"/>
      <w:pPr>
        <w:ind w:left="6667" w:hanging="180"/>
      </w:pPr>
    </w:lvl>
  </w:abstractNum>
  <w:abstractNum w:abstractNumId="6" w15:restartNumberingAfterBreak="0">
    <w:nsid w:val="5DC0624D"/>
    <w:multiLevelType w:val="hybridMultilevel"/>
    <w:tmpl w:val="0624F450"/>
    <w:lvl w:ilvl="0" w:tplc="59C696C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40C38E2"/>
    <w:multiLevelType w:val="multilevel"/>
    <w:tmpl w:val="3A94D2F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num w:numId="1">
    <w:abstractNumId w:val="4"/>
  </w:num>
  <w:num w:numId="2">
    <w:abstractNumId w:val="2"/>
  </w:num>
  <w:num w:numId="3">
    <w:abstractNumId w:val="3"/>
  </w:num>
  <w:num w:numId="4">
    <w:abstractNumId w:val="5"/>
  </w:num>
  <w:num w:numId="5">
    <w:abstractNumId w:val="7"/>
  </w:num>
  <w:num w:numId="6">
    <w:abstractNumId w:val="0"/>
  </w:num>
  <w:num w:numId="7">
    <w:abstractNumId w:val="6"/>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autoHyphenation/>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356D"/>
    <w:rsid w:val="00001746"/>
    <w:rsid w:val="0003678A"/>
    <w:rsid w:val="00037E87"/>
    <w:rsid w:val="000709E7"/>
    <w:rsid w:val="00080F7B"/>
    <w:rsid w:val="000A6B66"/>
    <w:rsid w:val="001151AA"/>
    <w:rsid w:val="00134FF7"/>
    <w:rsid w:val="00141E73"/>
    <w:rsid w:val="00157FE4"/>
    <w:rsid w:val="00160595"/>
    <w:rsid w:val="001673E0"/>
    <w:rsid w:val="00171503"/>
    <w:rsid w:val="001A6668"/>
    <w:rsid w:val="001A676A"/>
    <w:rsid w:val="001B2B0A"/>
    <w:rsid w:val="00204973"/>
    <w:rsid w:val="0023111F"/>
    <w:rsid w:val="002453E4"/>
    <w:rsid w:val="00265EE2"/>
    <w:rsid w:val="002819D8"/>
    <w:rsid w:val="0028689C"/>
    <w:rsid w:val="002A3DF4"/>
    <w:rsid w:val="002E1AB4"/>
    <w:rsid w:val="003143F8"/>
    <w:rsid w:val="00340D9D"/>
    <w:rsid w:val="00361500"/>
    <w:rsid w:val="00362929"/>
    <w:rsid w:val="00385593"/>
    <w:rsid w:val="00396901"/>
    <w:rsid w:val="003A65AB"/>
    <w:rsid w:val="003B468C"/>
    <w:rsid w:val="003B5F65"/>
    <w:rsid w:val="003F2957"/>
    <w:rsid w:val="0042493B"/>
    <w:rsid w:val="00464CA1"/>
    <w:rsid w:val="0048565B"/>
    <w:rsid w:val="004E331D"/>
    <w:rsid w:val="005041EE"/>
    <w:rsid w:val="005115C2"/>
    <w:rsid w:val="00523F36"/>
    <w:rsid w:val="00571D3E"/>
    <w:rsid w:val="005A6224"/>
    <w:rsid w:val="005A7632"/>
    <w:rsid w:val="005E3A8F"/>
    <w:rsid w:val="005F0865"/>
    <w:rsid w:val="005F453A"/>
    <w:rsid w:val="005F5A2C"/>
    <w:rsid w:val="006367B6"/>
    <w:rsid w:val="00653A15"/>
    <w:rsid w:val="00656870"/>
    <w:rsid w:val="00673E05"/>
    <w:rsid w:val="0069139C"/>
    <w:rsid w:val="00697CC3"/>
    <w:rsid w:val="006B30D0"/>
    <w:rsid w:val="006C0FBE"/>
    <w:rsid w:val="006C6EA0"/>
    <w:rsid w:val="006D0B12"/>
    <w:rsid w:val="006F6C84"/>
    <w:rsid w:val="00703A2E"/>
    <w:rsid w:val="0072506C"/>
    <w:rsid w:val="0076723D"/>
    <w:rsid w:val="00791313"/>
    <w:rsid w:val="00794901"/>
    <w:rsid w:val="007D10D4"/>
    <w:rsid w:val="007D415B"/>
    <w:rsid w:val="007F5F3E"/>
    <w:rsid w:val="00823131"/>
    <w:rsid w:val="008416AA"/>
    <w:rsid w:val="00853F20"/>
    <w:rsid w:val="0086783F"/>
    <w:rsid w:val="00877225"/>
    <w:rsid w:val="008872E6"/>
    <w:rsid w:val="00891404"/>
    <w:rsid w:val="00893EF0"/>
    <w:rsid w:val="00895813"/>
    <w:rsid w:val="008B0807"/>
    <w:rsid w:val="008C397B"/>
    <w:rsid w:val="008F1EA6"/>
    <w:rsid w:val="0090031C"/>
    <w:rsid w:val="00975D03"/>
    <w:rsid w:val="00985FC8"/>
    <w:rsid w:val="009B7CED"/>
    <w:rsid w:val="009C5C76"/>
    <w:rsid w:val="009E1531"/>
    <w:rsid w:val="00A2422C"/>
    <w:rsid w:val="00A459CA"/>
    <w:rsid w:val="00A5179C"/>
    <w:rsid w:val="00A847C8"/>
    <w:rsid w:val="00AA089F"/>
    <w:rsid w:val="00AB40EC"/>
    <w:rsid w:val="00B11C78"/>
    <w:rsid w:val="00B157D4"/>
    <w:rsid w:val="00B16575"/>
    <w:rsid w:val="00B377F9"/>
    <w:rsid w:val="00B54B9B"/>
    <w:rsid w:val="00B720E4"/>
    <w:rsid w:val="00BA60AE"/>
    <w:rsid w:val="00BB1A09"/>
    <w:rsid w:val="00BB2FD1"/>
    <w:rsid w:val="00BC2317"/>
    <w:rsid w:val="00BD6DE3"/>
    <w:rsid w:val="00C00564"/>
    <w:rsid w:val="00C07258"/>
    <w:rsid w:val="00C12967"/>
    <w:rsid w:val="00C85BB0"/>
    <w:rsid w:val="00C860F3"/>
    <w:rsid w:val="00CA7C75"/>
    <w:rsid w:val="00D03E40"/>
    <w:rsid w:val="00D342BB"/>
    <w:rsid w:val="00D3462E"/>
    <w:rsid w:val="00D466EB"/>
    <w:rsid w:val="00D5331B"/>
    <w:rsid w:val="00D87CC0"/>
    <w:rsid w:val="00DA1655"/>
    <w:rsid w:val="00DB62D3"/>
    <w:rsid w:val="00DD2698"/>
    <w:rsid w:val="00DD5721"/>
    <w:rsid w:val="00DF776E"/>
    <w:rsid w:val="00E15379"/>
    <w:rsid w:val="00E16194"/>
    <w:rsid w:val="00E25E7E"/>
    <w:rsid w:val="00E36856"/>
    <w:rsid w:val="00E558E5"/>
    <w:rsid w:val="00E72EAC"/>
    <w:rsid w:val="00E779BE"/>
    <w:rsid w:val="00EC1628"/>
    <w:rsid w:val="00ED0CC2"/>
    <w:rsid w:val="00ED25DF"/>
    <w:rsid w:val="00EE1CC1"/>
    <w:rsid w:val="00F107FA"/>
    <w:rsid w:val="00F52F7B"/>
    <w:rsid w:val="00F54761"/>
    <w:rsid w:val="00F75A56"/>
    <w:rsid w:val="00F77BB6"/>
    <w:rsid w:val="00FB1567"/>
    <w:rsid w:val="00FB2D78"/>
    <w:rsid w:val="00FB4468"/>
    <w:rsid w:val="00FF356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AF8A1248-7166-45D9-9EA3-E61AB6DE12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F0865"/>
  </w:style>
  <w:style w:type="paragraph" w:styleId="Ttulo1">
    <w:name w:val="heading 1"/>
    <w:basedOn w:val="Normal"/>
    <w:next w:val="Normal"/>
    <w:link w:val="Ttulo1Car"/>
    <w:uiPriority w:val="9"/>
    <w:qFormat/>
    <w:rsid w:val="00DD269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DD269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unhideWhenUsed/>
    <w:qFormat/>
    <w:rsid w:val="00DD2698"/>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F356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F356D"/>
  </w:style>
  <w:style w:type="paragraph" w:styleId="Piedepgina">
    <w:name w:val="footer"/>
    <w:basedOn w:val="Normal"/>
    <w:link w:val="PiedepginaCar"/>
    <w:uiPriority w:val="99"/>
    <w:unhideWhenUsed/>
    <w:rsid w:val="00FF356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F356D"/>
  </w:style>
  <w:style w:type="paragraph" w:styleId="Prrafodelista">
    <w:name w:val="List Paragraph"/>
    <w:basedOn w:val="Normal"/>
    <w:uiPriority w:val="34"/>
    <w:qFormat/>
    <w:rsid w:val="006B30D0"/>
    <w:pPr>
      <w:ind w:left="720"/>
      <w:contextualSpacing/>
    </w:pPr>
  </w:style>
  <w:style w:type="paragraph" w:styleId="Textoindependiente">
    <w:name w:val="Body Text"/>
    <w:basedOn w:val="Normal"/>
    <w:link w:val="TextoindependienteCar"/>
    <w:uiPriority w:val="1"/>
    <w:qFormat/>
    <w:rsid w:val="006F6C84"/>
    <w:pPr>
      <w:widowControl w:val="0"/>
      <w:autoSpaceDE w:val="0"/>
      <w:autoSpaceDN w:val="0"/>
      <w:spacing w:after="0" w:line="240" w:lineRule="auto"/>
    </w:pPr>
    <w:rPr>
      <w:rFonts w:ascii="Book Antiqua" w:eastAsia="Book Antiqua" w:hAnsi="Book Antiqua" w:cs="Book Antiqua"/>
      <w:sz w:val="20"/>
      <w:szCs w:val="20"/>
      <w:lang w:val="es-ES"/>
    </w:rPr>
  </w:style>
  <w:style w:type="character" w:customStyle="1" w:styleId="TextoindependienteCar">
    <w:name w:val="Texto independiente Car"/>
    <w:basedOn w:val="Fuentedeprrafopredeter"/>
    <w:link w:val="Textoindependiente"/>
    <w:uiPriority w:val="1"/>
    <w:rsid w:val="006F6C84"/>
    <w:rPr>
      <w:rFonts w:ascii="Book Antiqua" w:eastAsia="Book Antiqua" w:hAnsi="Book Antiqua" w:cs="Book Antiqua"/>
      <w:sz w:val="20"/>
      <w:szCs w:val="20"/>
      <w:lang w:val="es-ES"/>
    </w:rPr>
  </w:style>
  <w:style w:type="table" w:customStyle="1" w:styleId="TableNormal">
    <w:name w:val="Table Normal"/>
    <w:uiPriority w:val="2"/>
    <w:semiHidden/>
    <w:unhideWhenUsed/>
    <w:qFormat/>
    <w:rsid w:val="0042493B"/>
    <w:pPr>
      <w:widowControl w:val="0"/>
      <w:autoSpaceDE w:val="0"/>
      <w:autoSpaceDN w:val="0"/>
      <w:spacing w:after="0" w:line="240" w:lineRule="auto"/>
    </w:pPr>
    <w:tblPr>
      <w:tblInd w:w="0" w:type="dxa"/>
      <w:tblCellMar>
        <w:top w:w="0" w:type="dxa"/>
        <w:left w:w="0" w:type="dxa"/>
        <w:bottom w:w="0" w:type="dxa"/>
        <w:right w:w="0" w:type="dxa"/>
      </w:tblCellMar>
    </w:tblPr>
  </w:style>
  <w:style w:type="table" w:styleId="Tablaconcuadrcula">
    <w:name w:val="Table Grid"/>
    <w:basedOn w:val="Tablanormal"/>
    <w:uiPriority w:val="39"/>
    <w:rsid w:val="006D0B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delmarcadordeposicin">
    <w:name w:val="Placeholder Text"/>
    <w:basedOn w:val="Fuentedeprrafopredeter"/>
    <w:uiPriority w:val="99"/>
    <w:semiHidden/>
    <w:rsid w:val="00791313"/>
    <w:rPr>
      <w:color w:val="808080"/>
    </w:rPr>
  </w:style>
  <w:style w:type="paragraph" w:customStyle="1" w:styleId="Estilo1">
    <w:name w:val="Estilo1"/>
    <w:basedOn w:val="Normal"/>
    <w:link w:val="Estilo1Car"/>
    <w:qFormat/>
    <w:rsid w:val="00DD2698"/>
    <w:pPr>
      <w:spacing w:after="0"/>
    </w:pPr>
    <w:rPr>
      <w:rFonts w:ascii="Times New Roman" w:hAnsi="Times New Roman" w:cs="Times New Roman"/>
      <w:b/>
      <w:color w:val="005696"/>
      <w:sz w:val="20"/>
      <w:szCs w:val="20"/>
    </w:rPr>
  </w:style>
  <w:style w:type="character" w:customStyle="1" w:styleId="Ttulo2Car">
    <w:name w:val="Título 2 Car"/>
    <w:basedOn w:val="Fuentedeprrafopredeter"/>
    <w:link w:val="Ttulo2"/>
    <w:uiPriority w:val="9"/>
    <w:rsid w:val="00DD2698"/>
    <w:rPr>
      <w:rFonts w:asciiTheme="majorHAnsi" w:eastAsiaTheme="majorEastAsia" w:hAnsiTheme="majorHAnsi" w:cstheme="majorBidi"/>
      <w:color w:val="2E74B5" w:themeColor="accent1" w:themeShade="BF"/>
      <w:sz w:val="26"/>
      <w:szCs w:val="26"/>
    </w:rPr>
  </w:style>
  <w:style w:type="character" w:customStyle="1" w:styleId="Estilo1Car">
    <w:name w:val="Estilo1 Car"/>
    <w:basedOn w:val="Fuentedeprrafopredeter"/>
    <w:link w:val="Estilo1"/>
    <w:rsid w:val="00DD2698"/>
    <w:rPr>
      <w:rFonts w:ascii="Times New Roman" w:hAnsi="Times New Roman" w:cs="Times New Roman"/>
      <w:b/>
      <w:color w:val="005696"/>
      <w:sz w:val="20"/>
      <w:szCs w:val="20"/>
    </w:rPr>
  </w:style>
  <w:style w:type="character" w:customStyle="1" w:styleId="Ttulo1Car">
    <w:name w:val="Título 1 Car"/>
    <w:basedOn w:val="Fuentedeprrafopredeter"/>
    <w:link w:val="Ttulo1"/>
    <w:uiPriority w:val="9"/>
    <w:rsid w:val="00DD2698"/>
    <w:rPr>
      <w:rFonts w:asciiTheme="majorHAnsi" w:eastAsiaTheme="majorEastAsia" w:hAnsiTheme="majorHAnsi" w:cstheme="majorBidi"/>
      <w:color w:val="2E74B5" w:themeColor="accent1" w:themeShade="BF"/>
      <w:sz w:val="32"/>
      <w:szCs w:val="32"/>
    </w:rPr>
  </w:style>
  <w:style w:type="character" w:customStyle="1" w:styleId="Ttulo3Car">
    <w:name w:val="Título 3 Car"/>
    <w:basedOn w:val="Fuentedeprrafopredeter"/>
    <w:link w:val="Ttulo3"/>
    <w:uiPriority w:val="9"/>
    <w:rsid w:val="00DD2698"/>
    <w:rPr>
      <w:rFonts w:asciiTheme="majorHAnsi" w:eastAsiaTheme="majorEastAsia" w:hAnsiTheme="majorHAnsi" w:cstheme="majorBidi"/>
      <w:color w:val="1F4D78" w:themeColor="accent1" w:themeShade="7F"/>
      <w:sz w:val="24"/>
      <w:szCs w:val="24"/>
    </w:rPr>
  </w:style>
  <w:style w:type="character" w:styleId="Textoennegrita">
    <w:name w:val="Strong"/>
    <w:basedOn w:val="Fuentedeprrafopredeter"/>
    <w:uiPriority w:val="22"/>
    <w:qFormat/>
    <w:rsid w:val="00DD2698"/>
    <w:rPr>
      <w:b/>
      <w:bCs/>
    </w:rPr>
  </w:style>
  <w:style w:type="paragraph" w:customStyle="1" w:styleId="Estilo2">
    <w:name w:val="Estilo2"/>
    <w:basedOn w:val="Sinespaciado"/>
    <w:next w:val="Normal"/>
    <w:qFormat/>
    <w:rsid w:val="00DD2698"/>
    <w:rPr>
      <w:rFonts w:ascii="Times New Roman" w:hAnsi="Times New Roman" w:cs="Times New Roman"/>
      <w:b/>
      <w:color w:val="005696"/>
      <w:sz w:val="20"/>
      <w:szCs w:val="20"/>
    </w:rPr>
  </w:style>
  <w:style w:type="paragraph" w:styleId="Sinespaciado">
    <w:name w:val="No Spacing"/>
    <w:uiPriority w:val="1"/>
    <w:qFormat/>
    <w:rsid w:val="00DD2698"/>
    <w:pPr>
      <w:spacing w:after="0" w:line="240" w:lineRule="auto"/>
    </w:pPr>
  </w:style>
  <w:style w:type="character" w:styleId="Hipervnculo">
    <w:name w:val="Hyperlink"/>
    <w:basedOn w:val="Fuentedeprrafopredeter"/>
    <w:uiPriority w:val="99"/>
    <w:unhideWhenUsed/>
    <w:rsid w:val="009C5C76"/>
    <w:rPr>
      <w:color w:val="0563C1" w:themeColor="hyperlink"/>
      <w:u w:val="single"/>
    </w:rPr>
  </w:style>
  <w:style w:type="paragraph" w:customStyle="1" w:styleId="References">
    <w:name w:val="References"/>
    <w:basedOn w:val="Normal"/>
    <w:link w:val="ReferencesChar"/>
    <w:qFormat/>
    <w:rsid w:val="00E36856"/>
    <w:pPr>
      <w:pBdr>
        <w:top w:val="dashSmallGap" w:sz="4" w:space="1" w:color="9CC2E5" w:themeColor="accent1" w:themeTint="99"/>
        <w:left w:val="dashSmallGap" w:sz="4" w:space="4" w:color="9CC2E5" w:themeColor="accent1" w:themeTint="99"/>
        <w:bottom w:val="dashSmallGap" w:sz="4" w:space="1" w:color="9CC2E5" w:themeColor="accent1" w:themeTint="99"/>
        <w:right w:val="dashSmallGap" w:sz="4" w:space="4" w:color="9CC2E5" w:themeColor="accent1" w:themeTint="99"/>
      </w:pBdr>
      <w:spacing w:afterLines="60" w:after="0" w:line="240" w:lineRule="auto"/>
      <w:ind w:left="360" w:hanging="360"/>
      <w:jc w:val="both"/>
    </w:pPr>
    <w:rPr>
      <w:rFonts w:ascii="Calibri" w:hAnsi="Calibri" w:cs="Arial"/>
      <w:sz w:val="16"/>
      <w:szCs w:val="16"/>
    </w:rPr>
  </w:style>
  <w:style w:type="character" w:customStyle="1" w:styleId="ReferencesChar">
    <w:name w:val="References Char"/>
    <w:basedOn w:val="Fuentedeprrafopredeter"/>
    <w:link w:val="References"/>
    <w:rsid w:val="00E36856"/>
    <w:rPr>
      <w:rFonts w:ascii="Calibri" w:hAnsi="Calibri" w:cs="Arial"/>
      <w:sz w:val="16"/>
      <w:szCs w:val="16"/>
    </w:rPr>
  </w:style>
  <w:style w:type="character" w:styleId="Nmerodelnea">
    <w:name w:val="line number"/>
    <w:basedOn w:val="Fuentedeprrafopredeter"/>
    <w:uiPriority w:val="99"/>
    <w:semiHidden/>
    <w:unhideWhenUsed/>
    <w:rsid w:val="00BD6DE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creativecommons.org/licenses/by-nc-nd/4.0/"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tiff"/><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file>

<file path=customXml/itemProps1.xml><?xml version="1.0" encoding="utf-8"?>
<ds:datastoreItem xmlns:ds="http://schemas.openxmlformats.org/officeDocument/2006/customXml" ds:itemID="{47C99A4D-11BE-40C2-A696-AB7F3DB9AF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1394</Words>
  <Characters>7948</Characters>
  <Application>Microsoft Office Word</Application>
  <DocSecurity>0</DocSecurity>
  <Lines>66</Lines>
  <Paragraphs>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9324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6</cp:revision>
  <cp:lastPrinted>2021-10-07T18:59:00Z</cp:lastPrinted>
  <dcterms:created xsi:type="dcterms:W3CDTF">2021-12-29T12:47:00Z</dcterms:created>
  <dcterms:modified xsi:type="dcterms:W3CDTF">2022-11-22T16:27:00Z</dcterms:modified>
</cp:coreProperties>
</file>